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A138" w14:textId="77777777" w:rsidR="001E0AFA" w:rsidRPr="00E9797E" w:rsidRDefault="001E0AFA" w:rsidP="001E0AFA">
      <w:pPr>
        <w:jc w:val="center"/>
        <w:rPr>
          <w:b/>
        </w:rPr>
      </w:pPr>
      <w:bookmarkStart w:id="0" w:name="_GoBack"/>
      <w:bookmarkEnd w:id="0"/>
      <w:r w:rsidRPr="00E9797E">
        <w:rPr>
          <w:b/>
        </w:rPr>
        <w:t>Région de Bruxelles-capitale</w:t>
      </w:r>
    </w:p>
    <w:p w14:paraId="38BA975E" w14:textId="1E34AF57" w:rsidR="001E0AFA" w:rsidRPr="00E9797E" w:rsidRDefault="001E0AFA" w:rsidP="001E0AFA">
      <w:pPr>
        <w:jc w:val="center"/>
        <w:rPr>
          <w:b/>
        </w:rPr>
      </w:pPr>
      <w:r w:rsidRPr="00E9797E">
        <w:rPr>
          <w:b/>
        </w:rPr>
        <w:t xml:space="preserve">Annexe </w:t>
      </w:r>
      <w:r w:rsidRPr="00F40BE0">
        <w:rPr>
          <w:b/>
        </w:rPr>
        <w:t>1</w:t>
      </w:r>
      <w:r w:rsidR="009A14A1" w:rsidRPr="00F40BE0">
        <w:rPr>
          <w:b/>
        </w:rPr>
        <w:t xml:space="preserve"> de l’arrêté du Gouvernement de la Région de Bruxelles-capitale relatif au contenu des Plan particulier d’affectation du Sol (PPAS)</w:t>
      </w:r>
    </w:p>
    <w:p w14:paraId="694DC990" w14:textId="30CAD9AC" w:rsidR="00C02F52" w:rsidRPr="00E9797E" w:rsidRDefault="00730764" w:rsidP="001E0AFA">
      <w:pPr>
        <w:jc w:val="center"/>
        <w:rPr>
          <w:b/>
        </w:rPr>
      </w:pPr>
      <w:r w:rsidRPr="00E9797E">
        <w:rPr>
          <w:b/>
        </w:rPr>
        <w:t xml:space="preserve">Formulaire à introduire pour </w:t>
      </w:r>
      <w:r w:rsidR="000C534B" w:rsidRPr="00E9797E">
        <w:rPr>
          <w:b/>
        </w:rPr>
        <w:t>l’</w:t>
      </w:r>
      <w:r w:rsidRPr="00E9797E">
        <w:rPr>
          <w:b/>
        </w:rPr>
        <w:t>é</w:t>
      </w:r>
      <w:r w:rsidR="00352B70" w:rsidRPr="00E9797E">
        <w:rPr>
          <w:b/>
        </w:rPr>
        <w:t>laboration</w:t>
      </w:r>
      <w:r w:rsidRPr="00E9797E">
        <w:rPr>
          <w:b/>
        </w:rPr>
        <w:t xml:space="preserve">, </w:t>
      </w:r>
      <w:r w:rsidR="00400D4A" w:rsidRPr="00E9797E">
        <w:rPr>
          <w:b/>
        </w:rPr>
        <w:t xml:space="preserve">la </w:t>
      </w:r>
      <w:r w:rsidRPr="00E9797E">
        <w:rPr>
          <w:b/>
        </w:rPr>
        <w:t xml:space="preserve">modification et </w:t>
      </w:r>
      <w:r w:rsidR="00400D4A" w:rsidRPr="00E9797E">
        <w:rPr>
          <w:b/>
        </w:rPr>
        <w:t>l’</w:t>
      </w:r>
      <w:r w:rsidR="00352B70" w:rsidRPr="00E9797E">
        <w:rPr>
          <w:b/>
        </w:rPr>
        <w:t xml:space="preserve">abrogation </w:t>
      </w:r>
      <w:r w:rsidR="00352B70" w:rsidRPr="00F40BE0">
        <w:rPr>
          <w:b/>
        </w:rPr>
        <w:t>de</w:t>
      </w:r>
      <w:r w:rsidR="009A14A1" w:rsidRPr="00F40BE0">
        <w:rPr>
          <w:b/>
        </w:rPr>
        <w:t>s PPAS</w:t>
      </w:r>
      <w:r w:rsidR="00352B70" w:rsidRPr="00E9797E">
        <w:rPr>
          <w:b/>
        </w:rPr>
        <w:t xml:space="preserve"> </w:t>
      </w:r>
    </w:p>
    <w:p w14:paraId="683A8009" w14:textId="58F2ECF9" w:rsidR="001E0AFA" w:rsidRPr="00E9797E" w:rsidRDefault="00EE3A30" w:rsidP="001E0AFA">
      <w:pPr>
        <w:autoSpaceDE w:val="0"/>
        <w:autoSpaceDN w:val="0"/>
        <w:adjustRightInd w:val="0"/>
        <w:spacing w:after="0" w:line="240" w:lineRule="auto"/>
        <w:rPr>
          <w:rFonts w:cs="Times New Roman"/>
          <w:i/>
          <w:iCs/>
        </w:rPr>
      </w:pPr>
      <w:r w:rsidRPr="00F40BE0">
        <w:rPr>
          <w:rFonts w:cs="Times New Roman"/>
          <w:b/>
          <w:bCs/>
          <w:i/>
          <w:iCs/>
        </w:rPr>
        <w:t xml:space="preserve">Préambule </w:t>
      </w:r>
      <w:r w:rsidR="001E0AFA" w:rsidRPr="00F40BE0">
        <w:rPr>
          <w:rFonts w:cs="Times New Roman"/>
          <w:i/>
          <w:iCs/>
        </w:rPr>
        <w:t>:</w:t>
      </w:r>
      <w:r w:rsidR="001E0AFA" w:rsidRPr="00E9797E">
        <w:rPr>
          <w:rFonts w:cs="Times New Roman"/>
          <w:i/>
          <w:iCs/>
        </w:rPr>
        <w:t xml:space="preserve"> </w:t>
      </w:r>
    </w:p>
    <w:p w14:paraId="4562092B" w14:textId="08EDD05C" w:rsidR="00183899" w:rsidRPr="00E9797E" w:rsidRDefault="00183899" w:rsidP="001E0AFA">
      <w:pPr>
        <w:autoSpaceDE w:val="0"/>
        <w:autoSpaceDN w:val="0"/>
        <w:adjustRightInd w:val="0"/>
        <w:spacing w:after="0" w:line="240" w:lineRule="auto"/>
        <w:rPr>
          <w:rFonts w:cs="Times New Roman"/>
          <w:i/>
          <w:iCs/>
        </w:rPr>
      </w:pPr>
    </w:p>
    <w:p w14:paraId="7DB2D63C" w14:textId="1A74EF8F" w:rsidR="00DB781E" w:rsidRPr="00E9797E" w:rsidRDefault="000C534B" w:rsidP="001E0AFA">
      <w:pPr>
        <w:autoSpaceDE w:val="0"/>
        <w:autoSpaceDN w:val="0"/>
        <w:adjustRightInd w:val="0"/>
        <w:spacing w:after="0" w:line="240" w:lineRule="auto"/>
        <w:rPr>
          <w:rFonts w:cs="Times New Roman"/>
          <w:i/>
          <w:iCs/>
        </w:rPr>
      </w:pPr>
      <w:r w:rsidRPr="00E9797E">
        <w:rPr>
          <w:rFonts w:cs="Times New Roman"/>
          <w:i/>
          <w:iCs/>
        </w:rPr>
        <w:t>DISPENSE</w:t>
      </w:r>
      <w:r w:rsidR="00EE3A30" w:rsidRPr="00E9797E">
        <w:rPr>
          <w:rFonts w:cs="Times New Roman"/>
          <w:i/>
          <w:iCs/>
        </w:rPr>
        <w:t xml:space="preserve"> </w:t>
      </w:r>
      <w:r w:rsidR="00EE3A30" w:rsidRPr="00F40BE0">
        <w:rPr>
          <w:rFonts w:cs="Times New Roman"/>
          <w:i/>
          <w:iCs/>
        </w:rPr>
        <w:t>(once only)</w:t>
      </w:r>
      <w:r w:rsidRPr="00E9797E">
        <w:rPr>
          <w:rFonts w:cs="Times New Roman"/>
          <w:i/>
          <w:iCs/>
        </w:rPr>
        <w:t xml:space="preserve"> : Ce formulaire annexe 1 est conçu comme un </w:t>
      </w:r>
      <w:r w:rsidRPr="00E9797E">
        <w:rPr>
          <w:rFonts w:cs="Times New Roman"/>
          <w:i/>
          <w:iCs/>
          <w:u w:val="single"/>
        </w:rPr>
        <w:t>outil d’aide</w:t>
      </w:r>
      <w:r w:rsidRPr="00E9797E">
        <w:rPr>
          <w:rFonts w:cs="Times New Roman"/>
          <w:i/>
          <w:iCs/>
        </w:rPr>
        <w:t xml:space="preserve"> aux fonctionnaires communaux chargés des PPAS, en ce sens lorsque les données sollicitées dans un des cadres sont introduites dans un des documents du PPAS, la commune le mentionne en remarque et est </w:t>
      </w:r>
      <w:r w:rsidRPr="00E9797E">
        <w:rPr>
          <w:rFonts w:cs="Times New Roman"/>
          <w:i/>
          <w:iCs/>
          <w:u w:val="single"/>
        </w:rPr>
        <w:t>dispensée de les reproduire dans l’annexe 1</w:t>
      </w:r>
      <w:r w:rsidRPr="00E9797E">
        <w:rPr>
          <w:rFonts w:cs="Times New Roman"/>
          <w:i/>
          <w:iCs/>
        </w:rPr>
        <w:t>.</w:t>
      </w:r>
    </w:p>
    <w:p w14:paraId="087B7B41" w14:textId="043415C1" w:rsidR="000C534B" w:rsidRPr="00E9797E" w:rsidRDefault="000C534B" w:rsidP="001E0AFA">
      <w:pPr>
        <w:autoSpaceDE w:val="0"/>
        <w:autoSpaceDN w:val="0"/>
        <w:adjustRightInd w:val="0"/>
        <w:spacing w:after="0" w:line="240" w:lineRule="auto"/>
        <w:rPr>
          <w:rFonts w:cs="Times New Roman"/>
          <w:i/>
          <w:iCs/>
        </w:rPr>
      </w:pPr>
    </w:p>
    <w:p w14:paraId="271E9727" w14:textId="020413D1" w:rsidR="00BD141B" w:rsidRPr="00F40BE0" w:rsidRDefault="000C534B" w:rsidP="000C534B">
      <w:pPr>
        <w:autoSpaceDE w:val="0"/>
        <w:autoSpaceDN w:val="0"/>
        <w:adjustRightInd w:val="0"/>
        <w:spacing w:after="0" w:line="240" w:lineRule="auto"/>
        <w:rPr>
          <w:rFonts w:cs="Times New Roman"/>
          <w:i/>
          <w:iCs/>
        </w:rPr>
      </w:pPr>
      <w:r w:rsidRPr="00F40BE0">
        <w:rPr>
          <w:rFonts w:cs="Times New Roman"/>
          <w:i/>
          <w:iCs/>
        </w:rPr>
        <w:t xml:space="preserve">ETAPES : Le formulaire annexe 1 est </w:t>
      </w:r>
      <w:r w:rsidR="00BD141B" w:rsidRPr="00F40BE0">
        <w:rPr>
          <w:rFonts w:cs="Times New Roman"/>
          <w:i/>
          <w:iCs/>
        </w:rPr>
        <w:t xml:space="preserve">transmis à l’autorité compétente lors de la procédure des </w:t>
      </w:r>
      <w:r w:rsidR="009A14A1" w:rsidRPr="00F40BE0">
        <w:rPr>
          <w:rFonts w:cs="Times New Roman"/>
          <w:i/>
          <w:iCs/>
        </w:rPr>
        <w:t xml:space="preserve">projets de </w:t>
      </w:r>
      <w:r w:rsidR="00BD141B" w:rsidRPr="00F40BE0">
        <w:rPr>
          <w:rFonts w:cs="Times New Roman"/>
          <w:i/>
          <w:iCs/>
        </w:rPr>
        <w:t>PPAS.</w:t>
      </w:r>
    </w:p>
    <w:p w14:paraId="70872B84" w14:textId="7178E97A" w:rsidR="000C534B" w:rsidRPr="00F40BE0" w:rsidRDefault="00BD141B" w:rsidP="000C534B">
      <w:pPr>
        <w:autoSpaceDE w:val="0"/>
        <w:autoSpaceDN w:val="0"/>
        <w:adjustRightInd w:val="0"/>
        <w:spacing w:after="0" w:line="240" w:lineRule="auto"/>
        <w:rPr>
          <w:rFonts w:cs="Times New Roman"/>
          <w:i/>
          <w:iCs/>
        </w:rPr>
      </w:pPr>
      <w:r w:rsidRPr="00F40BE0">
        <w:rPr>
          <w:rFonts w:cs="Times New Roman"/>
          <w:i/>
          <w:iCs/>
        </w:rPr>
        <w:t xml:space="preserve">Il peut être </w:t>
      </w:r>
      <w:r w:rsidR="00133834" w:rsidRPr="00F40BE0">
        <w:rPr>
          <w:rFonts w:cs="Times New Roman"/>
          <w:i/>
          <w:iCs/>
        </w:rPr>
        <w:t>transmis</w:t>
      </w:r>
      <w:r w:rsidRPr="00F40BE0">
        <w:rPr>
          <w:rFonts w:cs="Times New Roman"/>
          <w:i/>
          <w:iCs/>
        </w:rPr>
        <w:t xml:space="preserve"> lors de</w:t>
      </w:r>
      <w:r w:rsidR="000C534B" w:rsidRPr="00F40BE0">
        <w:rPr>
          <w:rFonts w:cs="Times New Roman"/>
          <w:i/>
          <w:iCs/>
        </w:rPr>
        <w:t xml:space="preserve"> la demande d’avis préalable prévue à l’art. 44§1</w:t>
      </w:r>
      <w:r w:rsidR="000C534B" w:rsidRPr="00F40BE0">
        <w:rPr>
          <w:rFonts w:cs="Times New Roman"/>
          <w:i/>
          <w:iCs/>
          <w:vertAlign w:val="superscript"/>
        </w:rPr>
        <w:t>er</w:t>
      </w:r>
      <w:r w:rsidR="000C534B" w:rsidRPr="00F40BE0">
        <w:rPr>
          <w:rFonts w:cs="Times New Roman"/>
          <w:i/>
          <w:iCs/>
        </w:rPr>
        <w:t xml:space="preserve"> (étape 1).</w:t>
      </w:r>
    </w:p>
    <w:p w14:paraId="5D3335DF" w14:textId="0F8E3F36" w:rsidR="000C534B" w:rsidRPr="009E2023" w:rsidRDefault="000C534B" w:rsidP="001E0AFA">
      <w:pPr>
        <w:autoSpaceDE w:val="0"/>
        <w:autoSpaceDN w:val="0"/>
        <w:adjustRightInd w:val="0"/>
        <w:spacing w:after="0" w:line="240" w:lineRule="auto"/>
        <w:rPr>
          <w:rFonts w:cs="Times New Roman"/>
          <w:i/>
          <w:iCs/>
        </w:rPr>
      </w:pPr>
      <w:r w:rsidRPr="00F40BE0">
        <w:rPr>
          <w:rFonts w:cs="Times New Roman"/>
          <w:i/>
          <w:iCs/>
        </w:rPr>
        <w:t xml:space="preserve">Le formulaire est </w:t>
      </w:r>
      <w:r w:rsidR="00133834" w:rsidRPr="00F40BE0">
        <w:rPr>
          <w:rFonts w:cs="Times New Roman"/>
          <w:i/>
          <w:iCs/>
        </w:rPr>
        <w:t>transmis</w:t>
      </w:r>
      <w:r w:rsidRPr="00F40BE0">
        <w:rPr>
          <w:rFonts w:cs="Times New Roman"/>
          <w:i/>
          <w:iCs/>
        </w:rPr>
        <w:t xml:space="preserve"> aux étapes postérieures </w:t>
      </w:r>
      <w:r w:rsidR="00133834" w:rsidRPr="00F40BE0">
        <w:rPr>
          <w:rFonts w:cs="Times New Roman"/>
          <w:i/>
          <w:iCs/>
        </w:rPr>
        <w:t>2 (enquête publique prévue à l’article 48) et 3 (</w:t>
      </w:r>
      <w:r w:rsidRPr="00F40BE0">
        <w:rPr>
          <w:rFonts w:cs="Times New Roman"/>
          <w:i/>
          <w:iCs/>
        </w:rPr>
        <w:t>approbation prévue à l’article 50 du CoBAT) uniquement en cas de modif</w:t>
      </w:r>
      <w:r w:rsidR="00BB5943" w:rsidRPr="00F40BE0">
        <w:rPr>
          <w:rFonts w:cs="Times New Roman"/>
          <w:i/>
          <w:iCs/>
        </w:rPr>
        <w:t>ication des données introduites</w:t>
      </w:r>
      <w:r w:rsidR="00133834" w:rsidRPr="00F40BE0">
        <w:rPr>
          <w:rFonts w:cs="Times New Roman"/>
          <w:i/>
          <w:iCs/>
        </w:rPr>
        <w:t xml:space="preserve"> le cas échéant à l’étape antérieure</w:t>
      </w:r>
      <w:r w:rsidR="00BB5943" w:rsidRPr="00F40BE0">
        <w:rPr>
          <w:rFonts w:cs="Times New Roman"/>
          <w:i/>
          <w:iCs/>
        </w:rPr>
        <w:t xml:space="preserve"> (voir </w:t>
      </w:r>
      <w:r w:rsidR="00BB5943" w:rsidRPr="00F40BE0">
        <w:rPr>
          <w:rFonts w:cs="Times New Roman"/>
          <w:i/>
          <w:iCs/>
          <w:u w:val="single"/>
        </w:rPr>
        <w:t>détail au cadre VI</w:t>
      </w:r>
      <w:r w:rsidR="00BB5943" w:rsidRPr="00F40BE0">
        <w:rPr>
          <w:rFonts w:cs="Times New Roman"/>
          <w:i/>
          <w:iCs/>
        </w:rPr>
        <w:t>)</w:t>
      </w:r>
      <w:r w:rsidR="00133834" w:rsidRPr="00F40BE0">
        <w:rPr>
          <w:rFonts w:cs="Times New Roman"/>
          <w:i/>
          <w:iCs/>
        </w:rPr>
        <w:t>.</w:t>
      </w:r>
    </w:p>
    <w:p w14:paraId="33CF3F7C" w14:textId="77777777" w:rsidR="00183899" w:rsidRPr="00F600A0" w:rsidRDefault="00183899" w:rsidP="001E0AFA">
      <w:pPr>
        <w:autoSpaceDE w:val="0"/>
        <w:autoSpaceDN w:val="0"/>
        <w:adjustRightInd w:val="0"/>
        <w:spacing w:after="0" w:line="240" w:lineRule="auto"/>
        <w:rPr>
          <w:rFonts w:cs="Times New Roman"/>
          <w:b/>
          <w:iCs/>
        </w:rPr>
      </w:pPr>
    </w:p>
    <w:p w14:paraId="50D1B601" w14:textId="7EA11550" w:rsidR="001E0AFA" w:rsidRPr="00730764" w:rsidRDefault="00DB781E" w:rsidP="001E0AFA">
      <w:pPr>
        <w:autoSpaceDE w:val="0"/>
        <w:autoSpaceDN w:val="0"/>
        <w:adjustRightInd w:val="0"/>
        <w:spacing w:after="0" w:line="240" w:lineRule="auto"/>
        <w:rPr>
          <w:rFonts w:cs="Times New Roman"/>
          <w:b/>
          <w:iCs/>
          <w:highlight w:val="lightGray"/>
        </w:rPr>
      </w:pPr>
      <w:r w:rsidRPr="00F600A0">
        <w:rPr>
          <w:rFonts w:cs="Times New Roman"/>
          <w:b/>
          <w:iCs/>
          <w:highlight w:val="lightGray"/>
        </w:rPr>
        <w:t>C</w:t>
      </w:r>
      <w:r w:rsidR="00590503" w:rsidRPr="00F600A0">
        <w:rPr>
          <w:rFonts w:cs="Times New Roman"/>
          <w:b/>
          <w:iCs/>
          <w:highlight w:val="lightGray"/>
        </w:rPr>
        <w:t>ADRE</w:t>
      </w:r>
      <w:r w:rsidRPr="00F600A0">
        <w:rPr>
          <w:rFonts w:cs="Times New Roman"/>
          <w:b/>
          <w:iCs/>
          <w:highlight w:val="lightGray"/>
        </w:rPr>
        <w:t xml:space="preserve"> I</w:t>
      </w:r>
      <w:r w:rsidR="001E0AFA" w:rsidRPr="00F600A0">
        <w:rPr>
          <w:rFonts w:cs="Times New Roman"/>
          <w:b/>
          <w:iCs/>
          <w:highlight w:val="lightGray"/>
        </w:rPr>
        <w:t xml:space="preserve"> Identité </w:t>
      </w:r>
      <w:r w:rsidR="00730764" w:rsidRPr="00730764">
        <w:rPr>
          <w:rFonts w:cs="Times New Roman"/>
          <w:b/>
          <w:iCs/>
          <w:highlight w:val="lightGray"/>
        </w:rPr>
        <w:t>de la commune</w:t>
      </w:r>
    </w:p>
    <w:p w14:paraId="18402818" w14:textId="77777777" w:rsidR="001E0AFA" w:rsidRPr="00F600A0" w:rsidRDefault="001E0AFA" w:rsidP="001E0AFA">
      <w:pPr>
        <w:autoSpaceDE w:val="0"/>
        <w:autoSpaceDN w:val="0"/>
        <w:adjustRightInd w:val="0"/>
        <w:spacing w:after="0" w:line="240" w:lineRule="auto"/>
        <w:rPr>
          <w:rFonts w:cs="Times New Roman"/>
          <w:i/>
          <w:iCs/>
        </w:rPr>
      </w:pPr>
    </w:p>
    <w:p w14:paraId="704EF17D" w14:textId="77777777" w:rsidR="001E0AFA" w:rsidRPr="00F600A0" w:rsidRDefault="00775602" w:rsidP="001E0AFA">
      <w:pPr>
        <w:pStyle w:val="Paragraphedeliste"/>
        <w:numPr>
          <w:ilvl w:val="0"/>
          <w:numId w:val="1"/>
        </w:numPr>
        <w:autoSpaceDE w:val="0"/>
        <w:autoSpaceDN w:val="0"/>
        <w:adjustRightInd w:val="0"/>
        <w:spacing w:after="0" w:line="240" w:lineRule="auto"/>
        <w:rPr>
          <w:rFonts w:cs="Times New Roman"/>
          <w:b/>
          <w:bCs/>
        </w:rPr>
      </w:pPr>
      <w:r w:rsidRPr="00F600A0">
        <w:rPr>
          <w:rFonts w:cs="Times New Roman"/>
          <w:b/>
          <w:bCs/>
        </w:rPr>
        <w:t>C</w:t>
      </w:r>
      <w:r w:rsidR="001E0AFA" w:rsidRPr="00F600A0">
        <w:rPr>
          <w:rFonts w:cs="Times New Roman"/>
          <w:b/>
          <w:bCs/>
        </w:rPr>
        <w:t>ommune</w:t>
      </w:r>
    </w:p>
    <w:p w14:paraId="1F934146" w14:textId="77777777" w:rsidR="001E0AFA" w:rsidRPr="00F600A0" w:rsidRDefault="001E0AFA" w:rsidP="001E0AFA">
      <w:pPr>
        <w:autoSpaceDE w:val="0"/>
        <w:autoSpaceDN w:val="0"/>
        <w:adjustRightInd w:val="0"/>
        <w:spacing w:after="0" w:line="240" w:lineRule="auto"/>
        <w:rPr>
          <w:rFonts w:cs="Times New Roman"/>
        </w:rPr>
      </w:pPr>
      <w:r w:rsidRPr="00F600A0">
        <w:rPr>
          <w:rFonts w:cs="Times New Roman"/>
        </w:rPr>
        <w:t>Commune : ……………………………………Département : ……………………………………</w:t>
      </w:r>
    </w:p>
    <w:p w14:paraId="6F3BCD74" w14:textId="77777777" w:rsidR="001E0AFA" w:rsidRPr="00F600A0" w:rsidRDefault="001E0AFA" w:rsidP="001E0AFA">
      <w:pPr>
        <w:autoSpaceDE w:val="0"/>
        <w:autoSpaceDN w:val="0"/>
        <w:adjustRightInd w:val="0"/>
        <w:spacing w:after="0" w:line="240" w:lineRule="auto"/>
        <w:rPr>
          <w:rFonts w:cs="Times New Roman"/>
        </w:rPr>
      </w:pPr>
      <w:r w:rsidRPr="00F600A0">
        <w:rPr>
          <w:rFonts w:cs="Times New Roman"/>
        </w:rPr>
        <w:t>Adresse : …………………………………………………………………………… n° : …………. bte : ………..</w:t>
      </w:r>
    </w:p>
    <w:p w14:paraId="6445CFBA" w14:textId="77777777" w:rsidR="001E0AFA" w:rsidRPr="00F600A0" w:rsidRDefault="001E0AFA" w:rsidP="001E0AFA">
      <w:pPr>
        <w:autoSpaceDE w:val="0"/>
        <w:autoSpaceDN w:val="0"/>
        <w:adjustRightInd w:val="0"/>
        <w:spacing w:after="0" w:line="240" w:lineRule="auto"/>
        <w:rPr>
          <w:rFonts w:cs="Times New Roman"/>
        </w:rPr>
      </w:pPr>
      <w:r w:rsidRPr="00F600A0">
        <w:rPr>
          <w:rFonts w:cs="Times New Roman"/>
        </w:rPr>
        <w:t>Code postal : …………………. Localité : …………………………………………. Pays : ……………………………………</w:t>
      </w:r>
    </w:p>
    <w:p w14:paraId="653F04AF" w14:textId="77777777" w:rsidR="00775602" w:rsidRPr="00F600A0" w:rsidRDefault="00775602" w:rsidP="001E0AFA">
      <w:pPr>
        <w:autoSpaceDE w:val="0"/>
        <w:autoSpaceDN w:val="0"/>
        <w:adjustRightInd w:val="0"/>
        <w:spacing w:after="0" w:line="240" w:lineRule="auto"/>
        <w:rPr>
          <w:rFonts w:cs="Times New Roman"/>
        </w:rPr>
      </w:pPr>
    </w:p>
    <w:p w14:paraId="3DA39FEA" w14:textId="77777777" w:rsidR="001E0AFA" w:rsidRPr="00F600A0" w:rsidRDefault="001E0AFA" w:rsidP="001E0AFA">
      <w:pPr>
        <w:autoSpaceDE w:val="0"/>
        <w:autoSpaceDN w:val="0"/>
        <w:adjustRightInd w:val="0"/>
        <w:spacing w:after="0" w:line="240" w:lineRule="auto"/>
        <w:rPr>
          <w:rFonts w:cs="Times New Roman"/>
        </w:rPr>
      </w:pPr>
      <w:r w:rsidRPr="00F600A0">
        <w:rPr>
          <w:rFonts w:cs="Times New Roman"/>
        </w:rPr>
        <w:t>Représentée par [fonction de la ou les personne</w:t>
      </w:r>
      <w:r w:rsidR="00775602" w:rsidRPr="00F600A0">
        <w:rPr>
          <w:rFonts w:cs="Times New Roman"/>
        </w:rPr>
        <w:t>/</w:t>
      </w:r>
      <w:r w:rsidRPr="00F600A0">
        <w:rPr>
          <w:rFonts w:cs="Times New Roman"/>
        </w:rPr>
        <w:t>s pouvant engager la personne morale]</w:t>
      </w:r>
      <w:r w:rsidR="00775602" w:rsidRPr="00F600A0">
        <w:rPr>
          <w:rFonts w:cs="Times New Roman"/>
        </w:rPr>
        <w:t> :</w:t>
      </w:r>
    </w:p>
    <w:p w14:paraId="493AB4E4" w14:textId="77777777" w:rsidR="001E0AFA" w:rsidRPr="00F600A0" w:rsidRDefault="001E0AFA" w:rsidP="001E0AFA">
      <w:pPr>
        <w:autoSpaceDE w:val="0"/>
        <w:autoSpaceDN w:val="0"/>
        <w:adjustRightInd w:val="0"/>
        <w:spacing w:after="0" w:line="240" w:lineRule="auto"/>
        <w:rPr>
          <w:rFonts w:cs="Times New Roman"/>
        </w:rPr>
      </w:pPr>
      <w:r w:rsidRPr="00F600A0">
        <w:rPr>
          <w:rFonts w:cs="Times New Roman"/>
        </w:rPr>
        <w:t>Prénom du représentant : ………………. Nom du représentant : ……………………………….. en qualité : …………………</w:t>
      </w:r>
    </w:p>
    <w:p w14:paraId="6C3A6358" w14:textId="77777777" w:rsidR="001E0AFA" w:rsidRPr="00F600A0" w:rsidRDefault="001E0AFA" w:rsidP="001E0AFA">
      <w:pPr>
        <w:autoSpaceDE w:val="0"/>
        <w:autoSpaceDN w:val="0"/>
        <w:adjustRightInd w:val="0"/>
        <w:spacing w:after="0" w:line="240" w:lineRule="auto"/>
        <w:rPr>
          <w:rFonts w:cs="Times New Roman"/>
        </w:rPr>
      </w:pPr>
      <w:r w:rsidRPr="00F600A0">
        <w:rPr>
          <w:rFonts w:cs="Times New Roman"/>
        </w:rPr>
        <w:t>Téléphone : ………………………….. GSM : ………………………………... Fax : …………………………….</w:t>
      </w:r>
    </w:p>
    <w:p w14:paraId="170222FA" w14:textId="77777777" w:rsidR="001E0AFA" w:rsidRPr="00F600A0" w:rsidRDefault="001E0AFA" w:rsidP="001E0AFA">
      <w:pPr>
        <w:autoSpaceDE w:val="0"/>
        <w:autoSpaceDN w:val="0"/>
        <w:adjustRightInd w:val="0"/>
        <w:spacing w:after="0" w:line="240" w:lineRule="auto"/>
        <w:rPr>
          <w:rFonts w:cs="Times New Roman"/>
        </w:rPr>
      </w:pPr>
      <w:r w:rsidRPr="00F600A0">
        <w:rPr>
          <w:rFonts w:cs="Times New Roman"/>
        </w:rPr>
        <w:t>E-mail : ………………………………………………………………</w:t>
      </w:r>
    </w:p>
    <w:p w14:paraId="48049BF9" w14:textId="77777777" w:rsidR="00775602" w:rsidRPr="00F600A0" w:rsidRDefault="00775602" w:rsidP="001E0AFA">
      <w:pPr>
        <w:autoSpaceDE w:val="0"/>
        <w:autoSpaceDN w:val="0"/>
        <w:adjustRightInd w:val="0"/>
        <w:spacing w:after="0" w:line="240" w:lineRule="auto"/>
        <w:rPr>
          <w:rFonts w:cs="Times New Roman"/>
        </w:rPr>
      </w:pPr>
    </w:p>
    <w:p w14:paraId="73E08069" w14:textId="61E853A9" w:rsidR="00775602" w:rsidRPr="00F600A0" w:rsidRDefault="00775602" w:rsidP="00775602">
      <w:pPr>
        <w:autoSpaceDE w:val="0"/>
        <w:autoSpaceDN w:val="0"/>
        <w:adjustRightInd w:val="0"/>
        <w:spacing w:after="0" w:line="240" w:lineRule="auto"/>
        <w:rPr>
          <w:rFonts w:cs="MercuryBold-Regular"/>
          <w:b/>
          <w:bCs/>
          <w:color w:val="666666"/>
        </w:rPr>
      </w:pPr>
      <w:r w:rsidRPr="00F600A0">
        <w:rPr>
          <w:rFonts w:cs="Times New Roman"/>
          <w:b/>
          <w:bCs/>
          <w:i/>
          <w:iCs/>
        </w:rPr>
        <w:t xml:space="preserve">Remarque : </w:t>
      </w:r>
      <w:r w:rsidRPr="00F600A0">
        <w:rPr>
          <w:rFonts w:cs="Times New Roman"/>
          <w:bCs/>
          <w:i/>
          <w:iCs/>
        </w:rPr>
        <w:t xml:space="preserve">Le statut de [commune] et son objet social sont déterminés par la Constitution (art. 41-162-164-165-194) et réglés par la Nouvelle Loi Communale. L’objet social de [commune] dépasse le cadre de l’aménagement du territoire et de l’urbanisme. Ces matières sont traitées au sein du Département Urbanisme. Celui-ci ne disposant pas de la personnalité morale, c’est la [commune] qui </w:t>
      </w:r>
      <w:r w:rsidR="00400D4A">
        <w:rPr>
          <w:rFonts w:cs="Times New Roman"/>
          <w:bCs/>
          <w:i/>
          <w:iCs/>
        </w:rPr>
        <w:t>introduit la demande</w:t>
      </w:r>
      <w:r w:rsidRPr="00F600A0">
        <w:rPr>
          <w:rFonts w:cs="Times New Roman"/>
          <w:bCs/>
          <w:i/>
          <w:iCs/>
        </w:rPr>
        <w:t>.</w:t>
      </w:r>
    </w:p>
    <w:p w14:paraId="0AEE6553" w14:textId="3E37B726" w:rsidR="00FE0D94" w:rsidRPr="00F600A0" w:rsidRDefault="00FE0D94" w:rsidP="00DB781E">
      <w:pPr>
        <w:autoSpaceDE w:val="0"/>
        <w:autoSpaceDN w:val="0"/>
        <w:adjustRightInd w:val="0"/>
        <w:spacing w:after="0" w:line="240" w:lineRule="auto"/>
        <w:rPr>
          <w:rFonts w:cs="Times New Roman"/>
          <w:b/>
          <w:iCs/>
        </w:rPr>
      </w:pPr>
    </w:p>
    <w:p w14:paraId="76B1DB72" w14:textId="0FE8F29E" w:rsidR="00DB781E" w:rsidRPr="00F600A0" w:rsidRDefault="00DB781E" w:rsidP="00DB781E">
      <w:pPr>
        <w:autoSpaceDE w:val="0"/>
        <w:autoSpaceDN w:val="0"/>
        <w:adjustRightInd w:val="0"/>
        <w:spacing w:after="0" w:line="240" w:lineRule="auto"/>
        <w:rPr>
          <w:rFonts w:cs="Times New Roman"/>
          <w:b/>
          <w:iCs/>
        </w:rPr>
      </w:pPr>
      <w:r w:rsidRPr="00F600A0">
        <w:rPr>
          <w:rFonts w:cs="Times New Roman"/>
          <w:b/>
          <w:iCs/>
          <w:highlight w:val="lightGray"/>
        </w:rPr>
        <w:t>C</w:t>
      </w:r>
      <w:r w:rsidR="00590503" w:rsidRPr="00F600A0">
        <w:rPr>
          <w:rFonts w:cs="Times New Roman"/>
          <w:b/>
          <w:iCs/>
          <w:highlight w:val="lightGray"/>
        </w:rPr>
        <w:t>ADRE</w:t>
      </w:r>
      <w:r w:rsidRPr="00F600A0">
        <w:rPr>
          <w:rFonts w:cs="Times New Roman"/>
          <w:b/>
          <w:iCs/>
          <w:highlight w:val="lightGray"/>
        </w:rPr>
        <w:t xml:space="preserve"> II </w:t>
      </w:r>
      <w:r w:rsidR="00730764">
        <w:rPr>
          <w:rFonts w:cs="Times New Roman"/>
          <w:b/>
          <w:iCs/>
          <w:highlight w:val="lightGray"/>
        </w:rPr>
        <w:t>Définition</w:t>
      </w:r>
      <w:r w:rsidRPr="00F600A0">
        <w:rPr>
          <w:rFonts w:cs="Times New Roman"/>
          <w:b/>
          <w:iCs/>
          <w:highlight w:val="lightGray"/>
        </w:rPr>
        <w:t xml:space="preserve"> du périmètre du PPAS</w:t>
      </w:r>
    </w:p>
    <w:p w14:paraId="203C8A65" w14:textId="77777777" w:rsidR="00DB781E" w:rsidRPr="00F600A0" w:rsidRDefault="00DB781E" w:rsidP="00DB781E">
      <w:pPr>
        <w:autoSpaceDE w:val="0"/>
        <w:autoSpaceDN w:val="0"/>
        <w:adjustRightInd w:val="0"/>
        <w:spacing w:after="0" w:line="240" w:lineRule="auto"/>
        <w:rPr>
          <w:rFonts w:cs="Times New Roman"/>
          <w:iCs/>
        </w:rPr>
      </w:pPr>
    </w:p>
    <w:tbl>
      <w:tblPr>
        <w:tblStyle w:val="Grilledutableau"/>
        <w:tblW w:w="0" w:type="auto"/>
        <w:tblLayout w:type="fixed"/>
        <w:tblLook w:val="04A0" w:firstRow="1" w:lastRow="0" w:firstColumn="1" w:lastColumn="0" w:noHBand="0" w:noVBand="1"/>
      </w:tblPr>
      <w:tblGrid>
        <w:gridCol w:w="1242"/>
        <w:gridCol w:w="3006"/>
        <w:gridCol w:w="3006"/>
        <w:gridCol w:w="3969"/>
        <w:gridCol w:w="2977"/>
      </w:tblGrid>
      <w:tr w:rsidR="000A521D" w:rsidRPr="00F600A0" w14:paraId="079D089A" w14:textId="60BD199F" w:rsidTr="00BB33FF">
        <w:tc>
          <w:tcPr>
            <w:tcW w:w="1242" w:type="dxa"/>
          </w:tcPr>
          <w:p w14:paraId="4D960069" w14:textId="77777777" w:rsidR="000A521D" w:rsidRPr="00F600A0" w:rsidRDefault="000A521D" w:rsidP="00DB781E">
            <w:pPr>
              <w:autoSpaceDE w:val="0"/>
              <w:autoSpaceDN w:val="0"/>
              <w:adjustRightInd w:val="0"/>
              <w:jc w:val="center"/>
              <w:rPr>
                <w:rFonts w:cs="Times New Roman"/>
                <w:iCs/>
              </w:rPr>
            </w:pPr>
            <w:r w:rsidRPr="00F600A0">
              <w:rPr>
                <w:rFonts w:cs="Times New Roman"/>
                <w:iCs/>
              </w:rPr>
              <w:t>Code postal</w:t>
            </w:r>
          </w:p>
        </w:tc>
        <w:tc>
          <w:tcPr>
            <w:tcW w:w="3006" w:type="dxa"/>
          </w:tcPr>
          <w:p w14:paraId="75898275" w14:textId="067AE444" w:rsidR="000A521D" w:rsidRPr="00F600A0" w:rsidRDefault="000A521D" w:rsidP="00DB781E">
            <w:pPr>
              <w:autoSpaceDE w:val="0"/>
              <w:autoSpaceDN w:val="0"/>
              <w:adjustRightInd w:val="0"/>
              <w:jc w:val="center"/>
              <w:rPr>
                <w:rFonts w:cs="Times New Roman"/>
                <w:iCs/>
              </w:rPr>
            </w:pPr>
            <w:r>
              <w:rPr>
                <w:rFonts w:cs="Times New Roman"/>
                <w:iCs/>
              </w:rPr>
              <w:t>Parcelle cadastrale</w:t>
            </w:r>
          </w:p>
        </w:tc>
        <w:tc>
          <w:tcPr>
            <w:tcW w:w="3006" w:type="dxa"/>
          </w:tcPr>
          <w:p w14:paraId="0E9A8D12" w14:textId="0A262C98" w:rsidR="000A521D" w:rsidRPr="00F600A0" w:rsidRDefault="000A521D" w:rsidP="00DB781E">
            <w:pPr>
              <w:autoSpaceDE w:val="0"/>
              <w:autoSpaceDN w:val="0"/>
              <w:adjustRightInd w:val="0"/>
              <w:jc w:val="center"/>
              <w:rPr>
                <w:rFonts w:cs="Times New Roman"/>
                <w:iCs/>
              </w:rPr>
            </w:pPr>
            <w:r w:rsidRPr="00F600A0">
              <w:rPr>
                <w:rFonts w:cs="Times New Roman"/>
                <w:iCs/>
              </w:rPr>
              <w:t>Commune</w:t>
            </w:r>
          </w:p>
        </w:tc>
        <w:tc>
          <w:tcPr>
            <w:tcW w:w="3969" w:type="dxa"/>
          </w:tcPr>
          <w:p w14:paraId="5A22A59B" w14:textId="362CC7B8" w:rsidR="000A521D" w:rsidRPr="00F600A0" w:rsidRDefault="009A14A1" w:rsidP="00DB781E">
            <w:pPr>
              <w:autoSpaceDE w:val="0"/>
              <w:autoSpaceDN w:val="0"/>
              <w:adjustRightInd w:val="0"/>
              <w:jc w:val="center"/>
              <w:rPr>
                <w:rFonts w:cs="Times New Roman"/>
                <w:iCs/>
              </w:rPr>
            </w:pPr>
            <w:r w:rsidRPr="00F600A0">
              <w:rPr>
                <w:rFonts w:cs="Times New Roman"/>
                <w:iCs/>
              </w:rPr>
              <w:t>A</w:t>
            </w:r>
            <w:r w:rsidR="000A521D" w:rsidRPr="00F600A0">
              <w:rPr>
                <w:rFonts w:cs="Times New Roman"/>
                <w:iCs/>
              </w:rPr>
              <w:t>dresse</w:t>
            </w:r>
          </w:p>
        </w:tc>
        <w:tc>
          <w:tcPr>
            <w:tcW w:w="2977" w:type="dxa"/>
          </w:tcPr>
          <w:p w14:paraId="518CD3FC" w14:textId="6C0A90E5" w:rsidR="000A521D" w:rsidRPr="00F600A0" w:rsidRDefault="000A521D" w:rsidP="00DB781E">
            <w:pPr>
              <w:autoSpaceDE w:val="0"/>
              <w:autoSpaceDN w:val="0"/>
              <w:adjustRightInd w:val="0"/>
              <w:jc w:val="center"/>
              <w:rPr>
                <w:rFonts w:cs="Times New Roman"/>
                <w:iCs/>
              </w:rPr>
            </w:pPr>
            <w:r w:rsidRPr="00F600A0">
              <w:rPr>
                <w:rFonts w:cs="Times New Roman"/>
                <w:iCs/>
              </w:rPr>
              <w:t>numéro</w:t>
            </w:r>
          </w:p>
        </w:tc>
      </w:tr>
      <w:tr w:rsidR="000A521D" w:rsidRPr="00F600A0" w14:paraId="1BA7B4A6" w14:textId="22AD419E" w:rsidTr="00BB33FF">
        <w:tc>
          <w:tcPr>
            <w:tcW w:w="1242" w:type="dxa"/>
          </w:tcPr>
          <w:p w14:paraId="2E5FA54F" w14:textId="77777777" w:rsidR="000A521D" w:rsidRPr="00F600A0" w:rsidRDefault="000A521D" w:rsidP="00DB781E">
            <w:pPr>
              <w:autoSpaceDE w:val="0"/>
              <w:autoSpaceDN w:val="0"/>
              <w:adjustRightInd w:val="0"/>
              <w:jc w:val="center"/>
              <w:rPr>
                <w:rFonts w:cs="Times New Roman"/>
                <w:iCs/>
              </w:rPr>
            </w:pPr>
          </w:p>
        </w:tc>
        <w:tc>
          <w:tcPr>
            <w:tcW w:w="3006" w:type="dxa"/>
          </w:tcPr>
          <w:p w14:paraId="4561198A" w14:textId="77777777" w:rsidR="000A521D" w:rsidRPr="00F600A0" w:rsidRDefault="000A521D" w:rsidP="00DB781E">
            <w:pPr>
              <w:autoSpaceDE w:val="0"/>
              <w:autoSpaceDN w:val="0"/>
              <w:adjustRightInd w:val="0"/>
              <w:jc w:val="center"/>
              <w:rPr>
                <w:rFonts w:cs="Times New Roman"/>
                <w:iCs/>
              </w:rPr>
            </w:pPr>
          </w:p>
        </w:tc>
        <w:tc>
          <w:tcPr>
            <w:tcW w:w="3006" w:type="dxa"/>
          </w:tcPr>
          <w:p w14:paraId="2655855E" w14:textId="375EA808" w:rsidR="000A521D" w:rsidRPr="00F600A0" w:rsidRDefault="000A521D" w:rsidP="00DB781E">
            <w:pPr>
              <w:autoSpaceDE w:val="0"/>
              <w:autoSpaceDN w:val="0"/>
              <w:adjustRightInd w:val="0"/>
              <w:jc w:val="center"/>
              <w:rPr>
                <w:rFonts w:cs="Times New Roman"/>
                <w:iCs/>
              </w:rPr>
            </w:pPr>
          </w:p>
        </w:tc>
        <w:tc>
          <w:tcPr>
            <w:tcW w:w="3969" w:type="dxa"/>
          </w:tcPr>
          <w:p w14:paraId="39EA2D6F" w14:textId="77777777" w:rsidR="000A521D" w:rsidRPr="00F600A0" w:rsidRDefault="000A521D" w:rsidP="00DB781E">
            <w:pPr>
              <w:autoSpaceDE w:val="0"/>
              <w:autoSpaceDN w:val="0"/>
              <w:adjustRightInd w:val="0"/>
              <w:jc w:val="center"/>
              <w:rPr>
                <w:rFonts w:cs="Times New Roman"/>
                <w:iCs/>
              </w:rPr>
            </w:pPr>
          </w:p>
        </w:tc>
        <w:tc>
          <w:tcPr>
            <w:tcW w:w="2977" w:type="dxa"/>
          </w:tcPr>
          <w:p w14:paraId="6BBB006B" w14:textId="77777777" w:rsidR="000A521D" w:rsidRPr="00F600A0" w:rsidRDefault="000A521D" w:rsidP="00DB781E">
            <w:pPr>
              <w:autoSpaceDE w:val="0"/>
              <w:autoSpaceDN w:val="0"/>
              <w:adjustRightInd w:val="0"/>
              <w:jc w:val="center"/>
              <w:rPr>
                <w:rFonts w:cs="Times New Roman"/>
                <w:iCs/>
              </w:rPr>
            </w:pPr>
          </w:p>
        </w:tc>
      </w:tr>
      <w:tr w:rsidR="000A521D" w:rsidRPr="00F600A0" w14:paraId="09C21476" w14:textId="000C07A7" w:rsidTr="00BB33FF">
        <w:tc>
          <w:tcPr>
            <w:tcW w:w="1242" w:type="dxa"/>
          </w:tcPr>
          <w:p w14:paraId="0BCA08A5" w14:textId="77777777" w:rsidR="000A521D" w:rsidRPr="00F600A0" w:rsidRDefault="000A521D" w:rsidP="00DB781E">
            <w:pPr>
              <w:autoSpaceDE w:val="0"/>
              <w:autoSpaceDN w:val="0"/>
              <w:adjustRightInd w:val="0"/>
              <w:jc w:val="center"/>
              <w:rPr>
                <w:rFonts w:cs="Times New Roman"/>
                <w:iCs/>
              </w:rPr>
            </w:pPr>
          </w:p>
        </w:tc>
        <w:tc>
          <w:tcPr>
            <w:tcW w:w="3006" w:type="dxa"/>
          </w:tcPr>
          <w:p w14:paraId="427A52D7" w14:textId="77777777" w:rsidR="000A521D" w:rsidRPr="00F600A0" w:rsidRDefault="000A521D" w:rsidP="00DB781E">
            <w:pPr>
              <w:autoSpaceDE w:val="0"/>
              <w:autoSpaceDN w:val="0"/>
              <w:adjustRightInd w:val="0"/>
              <w:jc w:val="center"/>
              <w:rPr>
                <w:rFonts w:cs="Times New Roman"/>
                <w:iCs/>
              </w:rPr>
            </w:pPr>
          </w:p>
        </w:tc>
        <w:tc>
          <w:tcPr>
            <w:tcW w:w="3006" w:type="dxa"/>
          </w:tcPr>
          <w:p w14:paraId="60BA483A" w14:textId="391DACC8" w:rsidR="000A521D" w:rsidRPr="00F600A0" w:rsidRDefault="000A521D" w:rsidP="00DB781E">
            <w:pPr>
              <w:autoSpaceDE w:val="0"/>
              <w:autoSpaceDN w:val="0"/>
              <w:adjustRightInd w:val="0"/>
              <w:jc w:val="center"/>
              <w:rPr>
                <w:rFonts w:cs="Times New Roman"/>
                <w:iCs/>
              </w:rPr>
            </w:pPr>
          </w:p>
        </w:tc>
        <w:tc>
          <w:tcPr>
            <w:tcW w:w="3969" w:type="dxa"/>
          </w:tcPr>
          <w:p w14:paraId="6571D24D" w14:textId="77777777" w:rsidR="000A521D" w:rsidRPr="00F600A0" w:rsidRDefault="000A521D" w:rsidP="00DB781E">
            <w:pPr>
              <w:autoSpaceDE w:val="0"/>
              <w:autoSpaceDN w:val="0"/>
              <w:adjustRightInd w:val="0"/>
              <w:jc w:val="center"/>
              <w:rPr>
                <w:rFonts w:cs="Times New Roman"/>
                <w:iCs/>
              </w:rPr>
            </w:pPr>
          </w:p>
        </w:tc>
        <w:tc>
          <w:tcPr>
            <w:tcW w:w="2977" w:type="dxa"/>
          </w:tcPr>
          <w:p w14:paraId="688E5207" w14:textId="77777777" w:rsidR="000A521D" w:rsidRPr="00F600A0" w:rsidRDefault="000A521D" w:rsidP="00DB781E">
            <w:pPr>
              <w:autoSpaceDE w:val="0"/>
              <w:autoSpaceDN w:val="0"/>
              <w:adjustRightInd w:val="0"/>
              <w:jc w:val="center"/>
              <w:rPr>
                <w:rFonts w:cs="Times New Roman"/>
                <w:iCs/>
              </w:rPr>
            </w:pPr>
          </w:p>
        </w:tc>
      </w:tr>
    </w:tbl>
    <w:p w14:paraId="75979B7A" w14:textId="6C84A7F6" w:rsidR="00DB781E" w:rsidRDefault="00F15585" w:rsidP="00DB781E">
      <w:pPr>
        <w:autoSpaceDE w:val="0"/>
        <w:autoSpaceDN w:val="0"/>
        <w:adjustRightInd w:val="0"/>
        <w:spacing w:after="0" w:line="240" w:lineRule="auto"/>
        <w:rPr>
          <w:rFonts w:cs="Times New Roman"/>
          <w:iCs/>
        </w:rPr>
      </w:pPr>
      <w:r>
        <w:rPr>
          <w:rFonts w:cs="Times New Roman"/>
          <w:iCs/>
        </w:rPr>
        <w:t>Superficie en m² : ………………………………………………………………………………………………………………</w:t>
      </w:r>
    </w:p>
    <w:p w14:paraId="32318771" w14:textId="77777777" w:rsidR="00F15585" w:rsidRPr="00F600A0" w:rsidRDefault="00F15585" w:rsidP="00DB781E">
      <w:pPr>
        <w:autoSpaceDE w:val="0"/>
        <w:autoSpaceDN w:val="0"/>
        <w:adjustRightInd w:val="0"/>
        <w:spacing w:after="0" w:line="240" w:lineRule="auto"/>
        <w:rPr>
          <w:rFonts w:cs="Times New Roman"/>
          <w:iCs/>
        </w:rPr>
      </w:pPr>
    </w:p>
    <w:p w14:paraId="54348264" w14:textId="77777777" w:rsidR="00517F6A" w:rsidRPr="00F600A0" w:rsidRDefault="00517F6A" w:rsidP="00DB781E">
      <w:pPr>
        <w:autoSpaceDE w:val="0"/>
        <w:autoSpaceDN w:val="0"/>
        <w:adjustRightInd w:val="0"/>
        <w:spacing w:after="0" w:line="240" w:lineRule="auto"/>
        <w:rPr>
          <w:rFonts w:cs="Times New Roman"/>
          <w:b/>
          <w:iCs/>
        </w:rPr>
      </w:pPr>
      <w:r w:rsidRPr="00F600A0">
        <w:rPr>
          <w:rFonts w:cs="Times New Roman"/>
          <w:b/>
          <w:iCs/>
          <w:shd w:val="clear" w:color="auto" w:fill="D9D9D9" w:themeFill="background1" w:themeFillShade="D9"/>
        </w:rPr>
        <w:t>C</w:t>
      </w:r>
      <w:r w:rsidR="00590503" w:rsidRPr="00F600A0">
        <w:rPr>
          <w:rFonts w:cs="Times New Roman"/>
          <w:b/>
          <w:iCs/>
          <w:shd w:val="clear" w:color="auto" w:fill="D9D9D9" w:themeFill="background1" w:themeFillShade="D9"/>
        </w:rPr>
        <w:t>ADRE</w:t>
      </w:r>
      <w:r w:rsidRPr="00F600A0">
        <w:rPr>
          <w:rFonts w:cs="Times New Roman"/>
          <w:b/>
          <w:iCs/>
          <w:shd w:val="clear" w:color="auto" w:fill="D9D9D9" w:themeFill="background1" w:themeFillShade="D9"/>
        </w:rPr>
        <w:t xml:space="preserve"> III Identification de la Demande</w:t>
      </w:r>
    </w:p>
    <w:p w14:paraId="7D7B25E5" w14:textId="77777777" w:rsidR="00517F6A" w:rsidRPr="00F600A0" w:rsidRDefault="00517F6A" w:rsidP="00DB781E">
      <w:pPr>
        <w:autoSpaceDE w:val="0"/>
        <w:autoSpaceDN w:val="0"/>
        <w:adjustRightInd w:val="0"/>
        <w:spacing w:after="0" w:line="240" w:lineRule="auto"/>
        <w:rPr>
          <w:rFonts w:cs="Times New Roman"/>
          <w:iCs/>
        </w:rPr>
      </w:pPr>
    </w:p>
    <w:tbl>
      <w:tblPr>
        <w:tblStyle w:val="Grilledutableau"/>
        <w:tblW w:w="14210" w:type="dxa"/>
        <w:tblLook w:val="04A0" w:firstRow="1" w:lastRow="0" w:firstColumn="1" w:lastColumn="0" w:noHBand="0" w:noVBand="1"/>
      </w:tblPr>
      <w:tblGrid>
        <w:gridCol w:w="1780"/>
        <w:gridCol w:w="2396"/>
        <w:gridCol w:w="1623"/>
        <w:gridCol w:w="1628"/>
        <w:gridCol w:w="1833"/>
        <w:gridCol w:w="1683"/>
        <w:gridCol w:w="1688"/>
        <w:gridCol w:w="1579"/>
      </w:tblGrid>
      <w:tr w:rsidR="00A258D7" w:rsidRPr="00A258D7" w14:paraId="787E51F1" w14:textId="34297D37" w:rsidTr="009E2023">
        <w:tc>
          <w:tcPr>
            <w:tcW w:w="1780" w:type="dxa"/>
          </w:tcPr>
          <w:p w14:paraId="7869ADC9" w14:textId="77777777" w:rsidR="00B251D0" w:rsidRPr="00A258D7" w:rsidRDefault="00B251D0" w:rsidP="00D64338">
            <w:pPr>
              <w:autoSpaceDE w:val="0"/>
              <w:autoSpaceDN w:val="0"/>
              <w:adjustRightInd w:val="0"/>
              <w:rPr>
                <w:rFonts w:cs="Times New Roman"/>
                <w:iCs/>
              </w:rPr>
            </w:pPr>
          </w:p>
          <w:p w14:paraId="093CF1EE" w14:textId="77777777" w:rsidR="00B251D0" w:rsidRPr="00A258D7" w:rsidRDefault="00B251D0" w:rsidP="00D64338">
            <w:pPr>
              <w:autoSpaceDE w:val="0"/>
              <w:autoSpaceDN w:val="0"/>
              <w:adjustRightInd w:val="0"/>
              <w:rPr>
                <w:rFonts w:cs="Times New Roman"/>
                <w:iCs/>
              </w:rPr>
            </w:pPr>
          </w:p>
        </w:tc>
        <w:tc>
          <w:tcPr>
            <w:tcW w:w="2396" w:type="dxa"/>
          </w:tcPr>
          <w:p w14:paraId="0219FF52" w14:textId="77777777" w:rsidR="00B251D0" w:rsidRPr="00A258D7" w:rsidRDefault="00B251D0" w:rsidP="00D64338">
            <w:pPr>
              <w:autoSpaceDE w:val="0"/>
              <w:autoSpaceDN w:val="0"/>
              <w:adjustRightInd w:val="0"/>
              <w:rPr>
                <w:rFonts w:cs="Times New Roman"/>
                <w:iCs/>
              </w:rPr>
            </w:pPr>
            <w:r w:rsidRPr="00A258D7">
              <w:rPr>
                <w:rFonts w:cs="Times New Roman"/>
                <w:iCs/>
              </w:rPr>
              <w:t>Portée Tot/ Part.</w:t>
            </w:r>
          </w:p>
        </w:tc>
        <w:tc>
          <w:tcPr>
            <w:tcW w:w="1623" w:type="dxa"/>
          </w:tcPr>
          <w:p w14:paraId="3A64A7AF" w14:textId="77777777" w:rsidR="00B251D0" w:rsidRPr="00A258D7" w:rsidRDefault="00B251D0" w:rsidP="00D64338">
            <w:pPr>
              <w:autoSpaceDE w:val="0"/>
              <w:autoSpaceDN w:val="0"/>
              <w:adjustRightInd w:val="0"/>
              <w:rPr>
                <w:rFonts w:cs="Times New Roman"/>
                <w:iCs/>
              </w:rPr>
            </w:pPr>
            <w:r w:rsidRPr="00A258D7">
              <w:rPr>
                <w:rFonts w:cs="Times New Roman"/>
                <w:iCs/>
              </w:rPr>
              <w:t>RIE</w:t>
            </w:r>
          </w:p>
        </w:tc>
        <w:tc>
          <w:tcPr>
            <w:tcW w:w="1628" w:type="dxa"/>
          </w:tcPr>
          <w:p w14:paraId="1E4B8B6D" w14:textId="28FC669A" w:rsidR="00B251D0" w:rsidRPr="00A258D7" w:rsidRDefault="00B251D0" w:rsidP="00D64338">
            <w:pPr>
              <w:autoSpaceDE w:val="0"/>
              <w:autoSpaceDN w:val="0"/>
              <w:adjustRightInd w:val="0"/>
              <w:rPr>
                <w:rFonts w:cs="Times New Roman"/>
                <w:iCs/>
              </w:rPr>
            </w:pPr>
            <w:r w:rsidRPr="00A258D7">
              <w:rPr>
                <w:rFonts w:cs="Times New Roman"/>
                <w:iCs/>
              </w:rPr>
              <w:t>INITITIATIVE CITOYENNE</w:t>
            </w:r>
          </w:p>
        </w:tc>
        <w:tc>
          <w:tcPr>
            <w:tcW w:w="1833" w:type="dxa"/>
          </w:tcPr>
          <w:p w14:paraId="4281B593" w14:textId="21CFE659" w:rsidR="00B251D0" w:rsidRPr="00A258D7" w:rsidRDefault="00B251D0" w:rsidP="00D64338">
            <w:pPr>
              <w:autoSpaceDE w:val="0"/>
              <w:autoSpaceDN w:val="0"/>
              <w:adjustRightInd w:val="0"/>
              <w:rPr>
                <w:rFonts w:cs="Times New Roman"/>
                <w:iCs/>
              </w:rPr>
            </w:pPr>
            <w:r w:rsidRPr="00A258D7">
              <w:rPr>
                <w:rFonts w:cs="Times New Roman"/>
                <w:iCs/>
              </w:rPr>
              <w:t>EXPROPRIATION</w:t>
            </w:r>
          </w:p>
        </w:tc>
        <w:tc>
          <w:tcPr>
            <w:tcW w:w="1683" w:type="dxa"/>
          </w:tcPr>
          <w:p w14:paraId="051FA072" w14:textId="77777777" w:rsidR="00B251D0" w:rsidRPr="00A258D7" w:rsidRDefault="00B251D0" w:rsidP="00D64338">
            <w:pPr>
              <w:autoSpaceDE w:val="0"/>
              <w:autoSpaceDN w:val="0"/>
              <w:adjustRightInd w:val="0"/>
              <w:rPr>
                <w:rFonts w:cs="Times New Roman"/>
                <w:iCs/>
              </w:rPr>
            </w:pPr>
            <w:r w:rsidRPr="00A258D7">
              <w:rPr>
                <w:rFonts w:cs="Times New Roman"/>
                <w:iCs/>
              </w:rPr>
              <w:t>PREEMPTION</w:t>
            </w:r>
          </w:p>
        </w:tc>
        <w:tc>
          <w:tcPr>
            <w:tcW w:w="1688" w:type="dxa"/>
          </w:tcPr>
          <w:p w14:paraId="295AF94D" w14:textId="77777777" w:rsidR="00B251D0" w:rsidRPr="00A258D7" w:rsidRDefault="00B251D0" w:rsidP="00D64338">
            <w:pPr>
              <w:autoSpaceDE w:val="0"/>
              <w:autoSpaceDN w:val="0"/>
              <w:adjustRightInd w:val="0"/>
              <w:rPr>
                <w:rFonts w:cs="Times New Roman"/>
                <w:iCs/>
              </w:rPr>
            </w:pPr>
            <w:r w:rsidRPr="00A258D7">
              <w:rPr>
                <w:rFonts w:cs="Times New Roman"/>
                <w:iCs/>
              </w:rPr>
              <w:t>ALIGNEMENT</w:t>
            </w:r>
          </w:p>
          <w:p w14:paraId="221AC82E" w14:textId="77777777" w:rsidR="00B251D0" w:rsidRPr="00A258D7" w:rsidRDefault="00B251D0" w:rsidP="00D64338">
            <w:pPr>
              <w:autoSpaceDE w:val="0"/>
              <w:autoSpaceDN w:val="0"/>
              <w:adjustRightInd w:val="0"/>
              <w:rPr>
                <w:rFonts w:cs="Times New Roman"/>
                <w:iCs/>
              </w:rPr>
            </w:pPr>
          </w:p>
        </w:tc>
        <w:tc>
          <w:tcPr>
            <w:tcW w:w="1579" w:type="dxa"/>
          </w:tcPr>
          <w:p w14:paraId="36B57B33" w14:textId="7750F38B" w:rsidR="00B251D0" w:rsidRPr="00A258D7" w:rsidRDefault="00B251D0" w:rsidP="00D64338">
            <w:pPr>
              <w:autoSpaceDE w:val="0"/>
              <w:autoSpaceDN w:val="0"/>
              <w:adjustRightInd w:val="0"/>
              <w:rPr>
                <w:rFonts w:cs="Times New Roman"/>
                <w:iCs/>
              </w:rPr>
            </w:pPr>
            <w:r w:rsidRPr="00A258D7">
              <w:rPr>
                <w:rFonts w:cs="Times New Roman"/>
                <w:iCs/>
              </w:rPr>
              <w:t>Effet sur un PL</w:t>
            </w:r>
          </w:p>
        </w:tc>
      </w:tr>
      <w:tr w:rsidR="00A258D7" w:rsidRPr="00A258D7" w14:paraId="3420AD42" w14:textId="6B4433A8" w:rsidTr="009E2023">
        <w:tc>
          <w:tcPr>
            <w:tcW w:w="1780" w:type="dxa"/>
          </w:tcPr>
          <w:p w14:paraId="211A8476" w14:textId="77777777" w:rsidR="00B251D0" w:rsidRPr="00A258D7" w:rsidRDefault="00B251D0" w:rsidP="00D64338">
            <w:pPr>
              <w:autoSpaceDE w:val="0"/>
              <w:autoSpaceDN w:val="0"/>
              <w:adjustRightInd w:val="0"/>
              <w:rPr>
                <w:rFonts w:cs="Times New Roman"/>
                <w:iCs/>
              </w:rPr>
            </w:pPr>
            <w:r w:rsidRPr="00A258D7">
              <w:rPr>
                <w:rFonts w:cs="Times New Roman"/>
                <w:iCs/>
              </w:rPr>
              <w:t>ELABORATION PPAS</w:t>
            </w:r>
          </w:p>
        </w:tc>
        <w:tc>
          <w:tcPr>
            <w:tcW w:w="2396" w:type="dxa"/>
            <w:shd w:val="clear" w:color="auto" w:fill="D9D9D9" w:themeFill="background1" w:themeFillShade="D9"/>
          </w:tcPr>
          <w:p w14:paraId="11586ABA" w14:textId="45201C7D"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Avec modification d’un autre plan :</w:t>
            </w:r>
          </w:p>
          <w:p w14:paraId="08031C78" w14:textId="77777777" w:rsidR="00B251D0" w:rsidRPr="00A258D7" w:rsidRDefault="00B251D0" w:rsidP="005E106A">
            <w:pPr>
              <w:pStyle w:val="Paragraphedeliste"/>
              <w:numPr>
                <w:ilvl w:val="1"/>
                <w:numId w:val="28"/>
              </w:numPr>
              <w:autoSpaceDE w:val="0"/>
              <w:autoSpaceDN w:val="0"/>
              <w:adjustRightInd w:val="0"/>
              <w:rPr>
                <w:rFonts w:cs="Times New Roman"/>
                <w:iCs/>
              </w:rPr>
            </w:pPr>
            <w:r w:rsidRPr="00A258D7">
              <w:rPr>
                <w:rFonts w:cs="Times New Roman"/>
                <w:iCs/>
              </w:rPr>
              <w:t>Totale</w:t>
            </w:r>
          </w:p>
          <w:p w14:paraId="7BF8E278" w14:textId="4FC51CCB" w:rsidR="00B251D0" w:rsidRPr="00A258D7" w:rsidRDefault="00B251D0" w:rsidP="00A258D7">
            <w:pPr>
              <w:pStyle w:val="Paragraphedeliste"/>
              <w:numPr>
                <w:ilvl w:val="1"/>
                <w:numId w:val="28"/>
              </w:numPr>
              <w:autoSpaceDE w:val="0"/>
              <w:autoSpaceDN w:val="0"/>
              <w:adjustRightInd w:val="0"/>
              <w:rPr>
                <w:rFonts w:cs="Times New Roman"/>
                <w:iCs/>
              </w:rPr>
            </w:pPr>
            <w:r w:rsidRPr="00A258D7">
              <w:rPr>
                <w:rFonts w:cs="Times New Roman"/>
                <w:iCs/>
              </w:rPr>
              <w:t>Partielle</w:t>
            </w:r>
          </w:p>
          <w:p w14:paraId="53745D28" w14:textId="5609AAA3"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Sans modification</w:t>
            </w:r>
          </w:p>
          <w:p w14:paraId="161508E9" w14:textId="112F0235" w:rsidR="00B251D0" w:rsidRPr="00A258D7" w:rsidRDefault="00B251D0" w:rsidP="005E106A">
            <w:pPr>
              <w:pStyle w:val="Paragraphedeliste"/>
              <w:autoSpaceDE w:val="0"/>
              <w:autoSpaceDN w:val="0"/>
              <w:adjustRightInd w:val="0"/>
              <w:rPr>
                <w:rFonts w:cs="Times New Roman"/>
                <w:iCs/>
              </w:rPr>
            </w:pPr>
          </w:p>
        </w:tc>
        <w:tc>
          <w:tcPr>
            <w:tcW w:w="1623" w:type="dxa"/>
            <w:shd w:val="clear" w:color="auto" w:fill="D9D9D9" w:themeFill="background1" w:themeFillShade="D9"/>
          </w:tcPr>
          <w:p w14:paraId="40039B1A"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Oui</w:t>
            </w:r>
          </w:p>
          <w:p w14:paraId="656200B8"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628" w:type="dxa"/>
            <w:shd w:val="clear" w:color="auto" w:fill="D9D9D9" w:themeFill="background1" w:themeFillShade="D9"/>
          </w:tcPr>
          <w:p w14:paraId="75F8E082"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Oui</w:t>
            </w:r>
          </w:p>
          <w:p w14:paraId="07D2B339" w14:textId="67C9CEC4"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833" w:type="dxa"/>
            <w:shd w:val="clear" w:color="auto" w:fill="D9D9D9" w:themeFill="background1" w:themeFillShade="D9"/>
          </w:tcPr>
          <w:p w14:paraId="7BC28F99" w14:textId="776A8A8E"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Oui</w:t>
            </w:r>
          </w:p>
          <w:p w14:paraId="720BCAFA"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683" w:type="dxa"/>
            <w:shd w:val="clear" w:color="auto" w:fill="D9D9D9" w:themeFill="background1" w:themeFillShade="D9"/>
          </w:tcPr>
          <w:p w14:paraId="4976D653"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Oui</w:t>
            </w:r>
          </w:p>
          <w:p w14:paraId="6F091194"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688" w:type="dxa"/>
            <w:shd w:val="clear" w:color="auto" w:fill="D9D9D9" w:themeFill="background1" w:themeFillShade="D9"/>
          </w:tcPr>
          <w:p w14:paraId="49F45C64"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Oui</w:t>
            </w:r>
          </w:p>
          <w:p w14:paraId="3E894B75"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579" w:type="dxa"/>
            <w:shd w:val="clear" w:color="auto" w:fill="D9D9D9" w:themeFill="background1" w:themeFillShade="D9"/>
          </w:tcPr>
          <w:p w14:paraId="467DCAD1" w14:textId="77777777" w:rsidR="00B251D0" w:rsidRPr="00A258D7" w:rsidRDefault="00B251D0" w:rsidP="00B251D0">
            <w:pPr>
              <w:pStyle w:val="Paragraphedeliste"/>
              <w:numPr>
                <w:ilvl w:val="0"/>
                <w:numId w:val="23"/>
              </w:numPr>
              <w:autoSpaceDE w:val="0"/>
              <w:autoSpaceDN w:val="0"/>
              <w:adjustRightInd w:val="0"/>
              <w:rPr>
                <w:rFonts w:cs="Times New Roman"/>
                <w:iCs/>
              </w:rPr>
            </w:pPr>
            <w:r w:rsidRPr="00A258D7">
              <w:rPr>
                <w:rFonts w:cs="Times New Roman"/>
                <w:iCs/>
              </w:rPr>
              <w:t>Oui</w:t>
            </w:r>
          </w:p>
          <w:p w14:paraId="327EB5F5" w14:textId="62DA8200" w:rsidR="00B251D0" w:rsidRPr="00A258D7" w:rsidRDefault="00B251D0">
            <w:pPr>
              <w:pStyle w:val="Paragraphedeliste"/>
              <w:numPr>
                <w:ilvl w:val="0"/>
                <w:numId w:val="23"/>
              </w:numPr>
              <w:autoSpaceDE w:val="0"/>
              <w:autoSpaceDN w:val="0"/>
              <w:adjustRightInd w:val="0"/>
              <w:rPr>
                <w:rFonts w:cs="Times New Roman"/>
                <w:iCs/>
              </w:rPr>
            </w:pPr>
            <w:r w:rsidRPr="00A258D7">
              <w:rPr>
                <w:rFonts w:cs="Times New Roman"/>
                <w:iCs/>
              </w:rPr>
              <w:t>Non</w:t>
            </w:r>
          </w:p>
        </w:tc>
      </w:tr>
      <w:tr w:rsidR="00A258D7" w:rsidRPr="00A258D7" w14:paraId="4E11D66B" w14:textId="421750A5" w:rsidTr="009E2023">
        <w:tc>
          <w:tcPr>
            <w:tcW w:w="1780" w:type="dxa"/>
          </w:tcPr>
          <w:p w14:paraId="64A38A13" w14:textId="77777777" w:rsidR="00B251D0" w:rsidRPr="00A258D7" w:rsidRDefault="00B251D0" w:rsidP="00D64338">
            <w:pPr>
              <w:autoSpaceDE w:val="0"/>
              <w:autoSpaceDN w:val="0"/>
              <w:adjustRightInd w:val="0"/>
              <w:rPr>
                <w:rFonts w:cs="Times New Roman"/>
                <w:iCs/>
              </w:rPr>
            </w:pPr>
            <w:r w:rsidRPr="00A258D7">
              <w:rPr>
                <w:rFonts w:cs="Times New Roman"/>
                <w:iCs/>
              </w:rPr>
              <w:t>MODIFICATION PPAS</w:t>
            </w:r>
          </w:p>
          <w:p w14:paraId="70F4F795" w14:textId="77777777" w:rsidR="00B251D0" w:rsidRPr="00A258D7" w:rsidRDefault="00B251D0" w:rsidP="00D64338">
            <w:pPr>
              <w:autoSpaceDE w:val="0"/>
              <w:autoSpaceDN w:val="0"/>
              <w:adjustRightInd w:val="0"/>
              <w:rPr>
                <w:rFonts w:cs="Times New Roman"/>
                <w:iCs/>
              </w:rPr>
            </w:pPr>
          </w:p>
        </w:tc>
        <w:tc>
          <w:tcPr>
            <w:tcW w:w="2396" w:type="dxa"/>
            <w:shd w:val="clear" w:color="auto" w:fill="D9D9D9" w:themeFill="background1" w:themeFillShade="D9"/>
          </w:tcPr>
          <w:p w14:paraId="00CAF290"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Totale</w:t>
            </w:r>
          </w:p>
          <w:p w14:paraId="04C8334A"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Partielle</w:t>
            </w:r>
          </w:p>
        </w:tc>
        <w:tc>
          <w:tcPr>
            <w:tcW w:w="1623" w:type="dxa"/>
            <w:shd w:val="clear" w:color="auto" w:fill="D9D9D9" w:themeFill="background1" w:themeFillShade="D9"/>
          </w:tcPr>
          <w:p w14:paraId="0F646179" w14:textId="77777777" w:rsidR="00B251D0" w:rsidRPr="00A258D7" w:rsidRDefault="00B251D0" w:rsidP="00400D4A">
            <w:pPr>
              <w:pStyle w:val="Paragraphedeliste"/>
              <w:numPr>
                <w:ilvl w:val="0"/>
                <w:numId w:val="23"/>
              </w:numPr>
              <w:autoSpaceDE w:val="0"/>
              <w:autoSpaceDN w:val="0"/>
              <w:adjustRightInd w:val="0"/>
              <w:spacing w:after="160" w:line="259" w:lineRule="auto"/>
              <w:rPr>
                <w:rFonts w:cs="Times New Roman"/>
                <w:iCs/>
              </w:rPr>
            </w:pPr>
            <w:r w:rsidRPr="00A258D7">
              <w:rPr>
                <w:rFonts w:cs="Times New Roman"/>
                <w:iCs/>
              </w:rPr>
              <w:t>Oui</w:t>
            </w:r>
          </w:p>
          <w:p w14:paraId="18FC17CA"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628" w:type="dxa"/>
            <w:shd w:val="clear" w:color="auto" w:fill="D9D9D9" w:themeFill="background1" w:themeFillShade="D9"/>
          </w:tcPr>
          <w:p w14:paraId="440E12A4"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Oui</w:t>
            </w:r>
          </w:p>
          <w:p w14:paraId="5B9A2AF5" w14:textId="6AEDE475"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833" w:type="dxa"/>
            <w:shd w:val="clear" w:color="auto" w:fill="D9D9D9" w:themeFill="background1" w:themeFillShade="D9"/>
          </w:tcPr>
          <w:p w14:paraId="1A2956C4" w14:textId="69DA285B" w:rsidR="00B251D0" w:rsidRPr="00A258D7" w:rsidRDefault="00B251D0" w:rsidP="00400D4A">
            <w:pPr>
              <w:pStyle w:val="Paragraphedeliste"/>
              <w:numPr>
                <w:ilvl w:val="0"/>
                <w:numId w:val="23"/>
              </w:numPr>
              <w:autoSpaceDE w:val="0"/>
              <w:autoSpaceDN w:val="0"/>
              <w:adjustRightInd w:val="0"/>
              <w:spacing w:after="160" w:line="259" w:lineRule="auto"/>
              <w:rPr>
                <w:rFonts w:cs="Times New Roman"/>
                <w:iCs/>
              </w:rPr>
            </w:pPr>
            <w:r w:rsidRPr="00A258D7">
              <w:rPr>
                <w:rFonts w:cs="Times New Roman"/>
                <w:iCs/>
              </w:rPr>
              <w:t>Oui</w:t>
            </w:r>
          </w:p>
          <w:p w14:paraId="3EF25395"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683" w:type="dxa"/>
            <w:shd w:val="clear" w:color="auto" w:fill="D9D9D9" w:themeFill="background1" w:themeFillShade="D9"/>
          </w:tcPr>
          <w:p w14:paraId="717D57DE"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Oui</w:t>
            </w:r>
          </w:p>
          <w:p w14:paraId="70A0E2C5"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688" w:type="dxa"/>
            <w:shd w:val="clear" w:color="auto" w:fill="D9D9D9" w:themeFill="background1" w:themeFillShade="D9"/>
          </w:tcPr>
          <w:p w14:paraId="67289AF9"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Oui</w:t>
            </w:r>
          </w:p>
          <w:p w14:paraId="1BCE2298" w14:textId="77777777" w:rsidR="00B251D0" w:rsidRPr="00A258D7" w:rsidRDefault="00B251D0" w:rsidP="00400D4A">
            <w:pPr>
              <w:pStyle w:val="Paragraphedeliste"/>
              <w:numPr>
                <w:ilvl w:val="0"/>
                <w:numId w:val="23"/>
              </w:numPr>
              <w:autoSpaceDE w:val="0"/>
              <w:autoSpaceDN w:val="0"/>
              <w:adjustRightInd w:val="0"/>
              <w:rPr>
                <w:rFonts w:cs="Times New Roman"/>
                <w:iCs/>
              </w:rPr>
            </w:pPr>
            <w:r w:rsidRPr="00A258D7">
              <w:rPr>
                <w:rFonts w:cs="Times New Roman"/>
                <w:iCs/>
              </w:rPr>
              <w:t>Non</w:t>
            </w:r>
          </w:p>
        </w:tc>
        <w:tc>
          <w:tcPr>
            <w:tcW w:w="1579" w:type="dxa"/>
            <w:shd w:val="clear" w:color="auto" w:fill="D9D9D9" w:themeFill="background1" w:themeFillShade="D9"/>
          </w:tcPr>
          <w:p w14:paraId="64C69DAE" w14:textId="77777777" w:rsidR="00B251D0" w:rsidRPr="00A258D7" w:rsidRDefault="00B251D0" w:rsidP="00B251D0">
            <w:pPr>
              <w:pStyle w:val="Paragraphedeliste"/>
              <w:numPr>
                <w:ilvl w:val="0"/>
                <w:numId w:val="23"/>
              </w:numPr>
              <w:autoSpaceDE w:val="0"/>
              <w:autoSpaceDN w:val="0"/>
              <w:adjustRightInd w:val="0"/>
              <w:spacing w:after="160" w:line="259" w:lineRule="auto"/>
              <w:rPr>
                <w:rFonts w:cs="Times New Roman"/>
                <w:iCs/>
              </w:rPr>
            </w:pPr>
            <w:r w:rsidRPr="00A258D7">
              <w:rPr>
                <w:rFonts w:cs="Times New Roman"/>
                <w:iCs/>
              </w:rPr>
              <w:t>Oui</w:t>
            </w:r>
          </w:p>
          <w:p w14:paraId="137D9F36" w14:textId="329C0B41" w:rsidR="00B251D0" w:rsidRPr="00A258D7" w:rsidRDefault="00B251D0" w:rsidP="00B251D0">
            <w:pPr>
              <w:pStyle w:val="Paragraphedeliste"/>
              <w:numPr>
                <w:ilvl w:val="0"/>
                <w:numId w:val="23"/>
              </w:numPr>
              <w:autoSpaceDE w:val="0"/>
              <w:autoSpaceDN w:val="0"/>
              <w:adjustRightInd w:val="0"/>
              <w:rPr>
                <w:rFonts w:cs="Times New Roman"/>
                <w:iCs/>
              </w:rPr>
            </w:pPr>
            <w:r w:rsidRPr="00A258D7">
              <w:rPr>
                <w:rFonts w:cs="Times New Roman"/>
                <w:iCs/>
              </w:rPr>
              <w:t>Non</w:t>
            </w:r>
          </w:p>
        </w:tc>
      </w:tr>
      <w:tr w:rsidR="00A258D7" w:rsidRPr="00E9797E" w14:paraId="10F4E7FF" w14:textId="5551A937" w:rsidTr="009E2023">
        <w:tc>
          <w:tcPr>
            <w:tcW w:w="1780" w:type="dxa"/>
          </w:tcPr>
          <w:p w14:paraId="1D5B9F5D" w14:textId="77777777" w:rsidR="00B251D0" w:rsidRPr="00E9797E" w:rsidRDefault="00B251D0" w:rsidP="00D64338">
            <w:pPr>
              <w:autoSpaceDE w:val="0"/>
              <w:autoSpaceDN w:val="0"/>
              <w:adjustRightInd w:val="0"/>
              <w:rPr>
                <w:rFonts w:cs="Times New Roman"/>
                <w:iCs/>
              </w:rPr>
            </w:pPr>
            <w:r w:rsidRPr="00E9797E">
              <w:rPr>
                <w:rFonts w:cs="Times New Roman"/>
                <w:iCs/>
              </w:rPr>
              <w:t>ABROGATION PPAS</w:t>
            </w:r>
          </w:p>
          <w:p w14:paraId="5EFD7A1E" w14:textId="77777777" w:rsidR="00B251D0" w:rsidRPr="00E9797E" w:rsidRDefault="00B251D0" w:rsidP="00D64338">
            <w:pPr>
              <w:autoSpaceDE w:val="0"/>
              <w:autoSpaceDN w:val="0"/>
              <w:adjustRightInd w:val="0"/>
              <w:rPr>
                <w:rFonts w:cs="Times New Roman"/>
                <w:iCs/>
              </w:rPr>
            </w:pPr>
          </w:p>
        </w:tc>
        <w:tc>
          <w:tcPr>
            <w:tcW w:w="2396" w:type="dxa"/>
            <w:shd w:val="clear" w:color="auto" w:fill="D9D9D9" w:themeFill="background1" w:themeFillShade="D9"/>
          </w:tcPr>
          <w:p w14:paraId="3D42A7BE" w14:textId="58A541BE" w:rsidR="00B251D0" w:rsidRPr="00E9797E" w:rsidRDefault="00B251D0" w:rsidP="00400D4A">
            <w:pPr>
              <w:pStyle w:val="Paragraphedeliste"/>
              <w:numPr>
                <w:ilvl w:val="0"/>
                <w:numId w:val="23"/>
              </w:numPr>
              <w:autoSpaceDE w:val="0"/>
              <w:autoSpaceDN w:val="0"/>
              <w:adjustRightInd w:val="0"/>
              <w:rPr>
                <w:rFonts w:cs="Times New Roman"/>
                <w:iCs/>
              </w:rPr>
            </w:pPr>
            <w:r w:rsidRPr="00E9797E">
              <w:rPr>
                <w:rFonts w:cs="Times New Roman"/>
                <w:iCs/>
              </w:rPr>
              <w:t>Totale</w:t>
            </w:r>
          </w:p>
          <w:p w14:paraId="56D7FD46" w14:textId="371C4BCF" w:rsidR="00B251D0" w:rsidRPr="00E9797E" w:rsidRDefault="00B251D0" w:rsidP="00400D4A">
            <w:pPr>
              <w:pStyle w:val="Paragraphedeliste"/>
              <w:numPr>
                <w:ilvl w:val="0"/>
                <w:numId w:val="23"/>
              </w:numPr>
              <w:autoSpaceDE w:val="0"/>
              <w:autoSpaceDN w:val="0"/>
              <w:adjustRightInd w:val="0"/>
              <w:rPr>
                <w:rFonts w:cs="Times New Roman"/>
                <w:iCs/>
              </w:rPr>
            </w:pPr>
            <w:r w:rsidRPr="00E9797E">
              <w:rPr>
                <w:rFonts w:cs="Times New Roman"/>
                <w:iCs/>
              </w:rPr>
              <w:t>Partielle</w:t>
            </w:r>
          </w:p>
          <w:p w14:paraId="4129EB81" w14:textId="61B1C5AC" w:rsidR="00B251D0" w:rsidRPr="00E9797E" w:rsidRDefault="00B251D0" w:rsidP="00D64338">
            <w:pPr>
              <w:pStyle w:val="Paragraphedeliste"/>
              <w:autoSpaceDE w:val="0"/>
              <w:autoSpaceDN w:val="0"/>
              <w:adjustRightInd w:val="0"/>
              <w:rPr>
                <w:rFonts w:cs="Times New Roman"/>
                <w:iCs/>
              </w:rPr>
            </w:pPr>
          </w:p>
        </w:tc>
        <w:tc>
          <w:tcPr>
            <w:tcW w:w="1623" w:type="dxa"/>
            <w:shd w:val="clear" w:color="auto" w:fill="D9D9D9" w:themeFill="background1" w:themeFillShade="D9"/>
          </w:tcPr>
          <w:p w14:paraId="003C98A5" w14:textId="77777777" w:rsidR="00B251D0" w:rsidRPr="00E9797E" w:rsidRDefault="00B251D0" w:rsidP="00400D4A">
            <w:pPr>
              <w:pStyle w:val="Paragraphedeliste"/>
              <w:numPr>
                <w:ilvl w:val="0"/>
                <w:numId w:val="23"/>
              </w:numPr>
              <w:autoSpaceDE w:val="0"/>
              <w:autoSpaceDN w:val="0"/>
              <w:adjustRightInd w:val="0"/>
              <w:spacing w:after="160" w:line="259" w:lineRule="auto"/>
              <w:rPr>
                <w:rFonts w:cs="Times New Roman"/>
                <w:iCs/>
              </w:rPr>
            </w:pPr>
            <w:r w:rsidRPr="00E9797E">
              <w:rPr>
                <w:rFonts w:cs="Times New Roman"/>
                <w:iCs/>
              </w:rPr>
              <w:t>Oui</w:t>
            </w:r>
          </w:p>
          <w:p w14:paraId="0EE14CFF" w14:textId="77777777" w:rsidR="00B251D0" w:rsidRPr="00E9797E" w:rsidRDefault="00B251D0" w:rsidP="00400D4A">
            <w:pPr>
              <w:pStyle w:val="Paragraphedeliste"/>
              <w:numPr>
                <w:ilvl w:val="0"/>
                <w:numId w:val="23"/>
              </w:numPr>
              <w:autoSpaceDE w:val="0"/>
              <w:autoSpaceDN w:val="0"/>
              <w:adjustRightInd w:val="0"/>
              <w:rPr>
                <w:rFonts w:cs="Times New Roman"/>
                <w:iCs/>
              </w:rPr>
            </w:pPr>
            <w:r w:rsidRPr="00E9797E">
              <w:rPr>
                <w:rFonts w:cs="Times New Roman"/>
                <w:iCs/>
              </w:rPr>
              <w:t>Non</w:t>
            </w:r>
          </w:p>
          <w:p w14:paraId="2FB8B12F" w14:textId="3226A053" w:rsidR="00B251D0" w:rsidRPr="00E9797E" w:rsidRDefault="00B251D0" w:rsidP="005E106A">
            <w:pPr>
              <w:pStyle w:val="Paragraphedeliste"/>
              <w:autoSpaceDE w:val="0"/>
              <w:autoSpaceDN w:val="0"/>
              <w:adjustRightInd w:val="0"/>
              <w:rPr>
                <w:rFonts w:cs="Times New Roman"/>
                <w:iCs/>
              </w:rPr>
            </w:pPr>
          </w:p>
        </w:tc>
        <w:tc>
          <w:tcPr>
            <w:tcW w:w="1628" w:type="dxa"/>
            <w:shd w:val="clear" w:color="auto" w:fill="D9D9D9" w:themeFill="background1" w:themeFillShade="D9"/>
          </w:tcPr>
          <w:p w14:paraId="43625643" w14:textId="77777777" w:rsidR="00B251D0" w:rsidRPr="00E9797E" w:rsidRDefault="00B251D0" w:rsidP="00400D4A">
            <w:pPr>
              <w:pStyle w:val="Paragraphedeliste"/>
              <w:numPr>
                <w:ilvl w:val="0"/>
                <w:numId w:val="23"/>
              </w:numPr>
              <w:autoSpaceDE w:val="0"/>
              <w:autoSpaceDN w:val="0"/>
              <w:adjustRightInd w:val="0"/>
              <w:rPr>
                <w:rFonts w:cs="Times New Roman"/>
                <w:iCs/>
              </w:rPr>
            </w:pPr>
            <w:r w:rsidRPr="00E9797E">
              <w:rPr>
                <w:rFonts w:cs="Times New Roman"/>
                <w:iCs/>
              </w:rPr>
              <w:t>Oui</w:t>
            </w:r>
          </w:p>
          <w:p w14:paraId="6B22940F" w14:textId="2E9428A0" w:rsidR="00B251D0" w:rsidRPr="00E9797E" w:rsidRDefault="00B251D0" w:rsidP="00400D4A">
            <w:pPr>
              <w:pStyle w:val="Paragraphedeliste"/>
              <w:numPr>
                <w:ilvl w:val="0"/>
                <w:numId w:val="23"/>
              </w:numPr>
              <w:autoSpaceDE w:val="0"/>
              <w:autoSpaceDN w:val="0"/>
              <w:adjustRightInd w:val="0"/>
              <w:rPr>
                <w:rFonts w:cs="Times New Roman"/>
                <w:iCs/>
              </w:rPr>
            </w:pPr>
            <w:r w:rsidRPr="00E9797E">
              <w:rPr>
                <w:rFonts w:cs="Times New Roman"/>
                <w:iCs/>
              </w:rPr>
              <w:t>Non</w:t>
            </w:r>
          </w:p>
        </w:tc>
        <w:tc>
          <w:tcPr>
            <w:tcW w:w="1833" w:type="dxa"/>
          </w:tcPr>
          <w:p w14:paraId="5B72173D" w14:textId="6B406116" w:rsidR="00B251D0" w:rsidRPr="00E9797E" w:rsidRDefault="00B251D0" w:rsidP="00400D4A">
            <w:pPr>
              <w:autoSpaceDE w:val="0"/>
              <w:autoSpaceDN w:val="0"/>
              <w:adjustRightInd w:val="0"/>
              <w:ind w:left="360"/>
              <w:rPr>
                <w:rFonts w:cs="Times New Roman"/>
                <w:iCs/>
              </w:rPr>
            </w:pPr>
            <w:r w:rsidRPr="00E9797E">
              <w:rPr>
                <w:rFonts w:cs="Times New Roman"/>
                <w:iCs/>
              </w:rPr>
              <w:t>NA</w:t>
            </w:r>
          </w:p>
        </w:tc>
        <w:tc>
          <w:tcPr>
            <w:tcW w:w="1683" w:type="dxa"/>
          </w:tcPr>
          <w:p w14:paraId="42F26C1B" w14:textId="77777777" w:rsidR="00B251D0" w:rsidRPr="00E9797E" w:rsidRDefault="00B251D0" w:rsidP="00400D4A">
            <w:pPr>
              <w:autoSpaceDE w:val="0"/>
              <w:autoSpaceDN w:val="0"/>
              <w:adjustRightInd w:val="0"/>
              <w:ind w:left="360"/>
              <w:rPr>
                <w:rFonts w:cs="Times New Roman"/>
                <w:iCs/>
              </w:rPr>
            </w:pPr>
            <w:r w:rsidRPr="00E9797E">
              <w:rPr>
                <w:rFonts w:cs="Times New Roman"/>
                <w:iCs/>
              </w:rPr>
              <w:t>NA</w:t>
            </w:r>
          </w:p>
        </w:tc>
        <w:tc>
          <w:tcPr>
            <w:tcW w:w="1688" w:type="dxa"/>
          </w:tcPr>
          <w:p w14:paraId="692A25B1" w14:textId="77777777" w:rsidR="00B251D0" w:rsidRPr="00E9797E" w:rsidRDefault="00B251D0" w:rsidP="00400D4A">
            <w:pPr>
              <w:autoSpaceDE w:val="0"/>
              <w:autoSpaceDN w:val="0"/>
              <w:adjustRightInd w:val="0"/>
              <w:ind w:left="360"/>
              <w:rPr>
                <w:rFonts w:cs="Times New Roman"/>
                <w:iCs/>
              </w:rPr>
            </w:pPr>
            <w:r w:rsidRPr="00E9797E">
              <w:rPr>
                <w:rFonts w:cs="Times New Roman"/>
                <w:iCs/>
              </w:rPr>
              <w:t>NA</w:t>
            </w:r>
          </w:p>
        </w:tc>
        <w:tc>
          <w:tcPr>
            <w:tcW w:w="1579" w:type="dxa"/>
            <w:shd w:val="clear" w:color="auto" w:fill="D9D9D9" w:themeFill="background1" w:themeFillShade="D9"/>
          </w:tcPr>
          <w:p w14:paraId="1C072727" w14:textId="77777777" w:rsidR="00133834" w:rsidRPr="00F40BE0" w:rsidRDefault="00133834" w:rsidP="00133834">
            <w:pPr>
              <w:pStyle w:val="Paragraphedeliste"/>
              <w:numPr>
                <w:ilvl w:val="0"/>
                <w:numId w:val="23"/>
              </w:numPr>
              <w:autoSpaceDE w:val="0"/>
              <w:autoSpaceDN w:val="0"/>
              <w:adjustRightInd w:val="0"/>
              <w:spacing w:after="160" w:line="259" w:lineRule="auto"/>
              <w:rPr>
                <w:rFonts w:cs="Times New Roman"/>
                <w:iCs/>
              </w:rPr>
            </w:pPr>
            <w:r w:rsidRPr="00F40BE0">
              <w:rPr>
                <w:rFonts w:cs="Times New Roman"/>
                <w:iCs/>
              </w:rPr>
              <w:t>Oui</w:t>
            </w:r>
          </w:p>
          <w:p w14:paraId="38D59193" w14:textId="4D42715C" w:rsidR="00B251D0" w:rsidRPr="00E9797E" w:rsidRDefault="00133834" w:rsidP="00250928">
            <w:pPr>
              <w:pStyle w:val="Paragraphedeliste"/>
              <w:numPr>
                <w:ilvl w:val="0"/>
                <w:numId w:val="23"/>
              </w:numPr>
              <w:autoSpaceDE w:val="0"/>
              <w:autoSpaceDN w:val="0"/>
              <w:adjustRightInd w:val="0"/>
              <w:rPr>
                <w:rFonts w:cs="Times New Roman"/>
                <w:iCs/>
              </w:rPr>
            </w:pPr>
            <w:r w:rsidRPr="00F40BE0">
              <w:rPr>
                <w:rFonts w:cs="Times New Roman"/>
                <w:iCs/>
              </w:rPr>
              <w:t>Non</w:t>
            </w:r>
          </w:p>
        </w:tc>
      </w:tr>
      <w:tr w:rsidR="00133834" w:rsidRPr="00E9797E" w14:paraId="16ECCD45" w14:textId="77777777" w:rsidTr="008713A2">
        <w:tc>
          <w:tcPr>
            <w:tcW w:w="1780" w:type="dxa"/>
          </w:tcPr>
          <w:p w14:paraId="30F80228" w14:textId="2B405ED7" w:rsidR="00133834" w:rsidRPr="00F40BE0" w:rsidRDefault="00133834" w:rsidP="00D64338">
            <w:pPr>
              <w:autoSpaceDE w:val="0"/>
              <w:autoSpaceDN w:val="0"/>
              <w:adjustRightInd w:val="0"/>
              <w:rPr>
                <w:rFonts w:cs="Times New Roman"/>
                <w:iCs/>
              </w:rPr>
            </w:pPr>
            <w:r w:rsidRPr="00F40BE0">
              <w:rPr>
                <w:rFonts w:cs="Times New Roman"/>
                <w:iCs/>
              </w:rPr>
              <w:t>PROCEDURE PARTICULIERE D’ABROGATION PPAS</w:t>
            </w:r>
          </w:p>
        </w:tc>
        <w:tc>
          <w:tcPr>
            <w:tcW w:w="12430" w:type="dxa"/>
            <w:gridSpan w:val="7"/>
            <w:shd w:val="clear" w:color="auto" w:fill="D9D9D9" w:themeFill="background1" w:themeFillShade="D9"/>
          </w:tcPr>
          <w:p w14:paraId="0AACBB9C" w14:textId="7809048A" w:rsidR="00133834" w:rsidRPr="00F40BE0" w:rsidRDefault="00133834" w:rsidP="00133834">
            <w:pPr>
              <w:pStyle w:val="Paragraphedeliste"/>
              <w:numPr>
                <w:ilvl w:val="0"/>
                <w:numId w:val="23"/>
              </w:numPr>
              <w:autoSpaceDE w:val="0"/>
              <w:autoSpaceDN w:val="0"/>
              <w:adjustRightInd w:val="0"/>
              <w:rPr>
                <w:rFonts w:cs="Times New Roman"/>
                <w:iCs/>
              </w:rPr>
            </w:pPr>
            <w:r w:rsidRPr="00F40BE0">
              <w:rPr>
                <w:rFonts w:cs="Times New Roman"/>
                <w:iCs/>
              </w:rPr>
              <w:t>Constat des abrogations implicites (art.62§1</w:t>
            </w:r>
            <w:r w:rsidRPr="00F40BE0">
              <w:rPr>
                <w:rFonts w:cs="Times New Roman"/>
                <w:iCs/>
                <w:vertAlign w:val="superscript"/>
              </w:rPr>
              <w:t>er</w:t>
            </w:r>
            <w:r w:rsidRPr="00F40BE0">
              <w:rPr>
                <w:rFonts w:cs="Times New Roman"/>
                <w:iCs/>
              </w:rPr>
              <w:t xml:space="preserve"> du CoBAT)</w:t>
            </w:r>
          </w:p>
          <w:p w14:paraId="45382B95" w14:textId="421D5678" w:rsidR="00133834" w:rsidRPr="00F40BE0" w:rsidRDefault="00133834" w:rsidP="00133834">
            <w:pPr>
              <w:pStyle w:val="Paragraphedeliste"/>
              <w:numPr>
                <w:ilvl w:val="0"/>
                <w:numId w:val="23"/>
              </w:numPr>
              <w:autoSpaceDE w:val="0"/>
              <w:autoSpaceDN w:val="0"/>
              <w:adjustRightInd w:val="0"/>
              <w:rPr>
                <w:rFonts w:cs="Times New Roman"/>
                <w:iCs/>
              </w:rPr>
            </w:pPr>
            <w:r w:rsidRPr="00F40BE0">
              <w:rPr>
                <w:rFonts w:cs="Times New Roman"/>
                <w:iCs/>
              </w:rPr>
              <w:t>Abrogation planifiée par PCD dans les 6mois de son e-e-v (art.63§1</w:t>
            </w:r>
            <w:r w:rsidRPr="00F40BE0">
              <w:rPr>
                <w:rFonts w:cs="Times New Roman"/>
                <w:iCs/>
                <w:vertAlign w:val="superscript"/>
              </w:rPr>
              <w:t>er</w:t>
            </w:r>
            <w:r w:rsidRPr="00F40BE0">
              <w:rPr>
                <w:rFonts w:cs="Times New Roman"/>
                <w:iCs/>
              </w:rPr>
              <w:t>)</w:t>
            </w:r>
          </w:p>
        </w:tc>
      </w:tr>
    </w:tbl>
    <w:p w14:paraId="184CCDF3" w14:textId="3986DB3D" w:rsidR="00400D4A" w:rsidRPr="00E9797E" w:rsidRDefault="00F15585" w:rsidP="00590503">
      <w:r w:rsidRPr="00E9797E">
        <w:t>Numéro</w:t>
      </w:r>
      <w:r w:rsidR="00400D4A" w:rsidRPr="00E9797E">
        <w:t xml:space="preserve"> PPAS existant le cas échéant : ……………………………………………………………………………</w:t>
      </w:r>
    </w:p>
    <w:p w14:paraId="05957FD1" w14:textId="310F6BFE" w:rsidR="00B251D0" w:rsidRPr="00A258D7" w:rsidRDefault="00B251D0" w:rsidP="00590503">
      <w:r w:rsidRPr="00E9797E">
        <w:t>Dénomination PL le cas échéant : ……………………………………………………………………………………</w:t>
      </w:r>
    </w:p>
    <w:tbl>
      <w:tblPr>
        <w:tblStyle w:val="Grilledutableau"/>
        <w:tblW w:w="0" w:type="auto"/>
        <w:tblLook w:val="04A0" w:firstRow="1" w:lastRow="0" w:firstColumn="1" w:lastColumn="0" w:noHBand="0" w:noVBand="1"/>
      </w:tblPr>
      <w:tblGrid>
        <w:gridCol w:w="3552"/>
        <w:gridCol w:w="4098"/>
        <w:gridCol w:w="3007"/>
        <w:gridCol w:w="3553"/>
      </w:tblGrid>
      <w:tr w:rsidR="00D64338" w14:paraId="4C7CBD65" w14:textId="77777777" w:rsidTr="009F6891">
        <w:tc>
          <w:tcPr>
            <w:tcW w:w="7650" w:type="dxa"/>
            <w:gridSpan w:val="2"/>
            <w:shd w:val="clear" w:color="auto" w:fill="D9D9D9" w:themeFill="background1" w:themeFillShade="D9"/>
          </w:tcPr>
          <w:p w14:paraId="5AB20848" w14:textId="57EE7601" w:rsidR="00D64338" w:rsidRDefault="00D64338" w:rsidP="00D64338">
            <w:r w:rsidRPr="00D64338">
              <w:rPr>
                <w:rFonts w:cs="Times New Roman"/>
                <w:b/>
                <w:iCs/>
                <w:shd w:val="clear" w:color="auto" w:fill="D9D9D9" w:themeFill="background1" w:themeFillShade="D9"/>
              </w:rPr>
              <w:t>CADRE IV</w:t>
            </w:r>
            <w:r w:rsidRPr="00D64338">
              <w:rPr>
                <w:rFonts w:cs="Times New Roman"/>
                <w:b/>
                <w:iCs/>
                <w:shd w:val="clear" w:color="auto" w:fill="D9D9D9" w:themeFill="background1" w:themeFillShade="D9"/>
              </w:rPr>
              <w:tab/>
            </w:r>
          </w:p>
          <w:p w14:paraId="100D95E5" w14:textId="7231F188" w:rsidR="00195A4D" w:rsidRDefault="00195A4D" w:rsidP="00D64338">
            <w:r w:rsidRPr="00826ED8">
              <w:rPr>
                <w:i/>
              </w:rPr>
              <w:t>La commune complète les affectations prévues au PPAS, indique leur correspondance à celles du PRAS et estime les surfaces planchers par affectation projetée dans le périmètre du plan, permettant le calcul du rapport plancher/sol qui en découle ainsi que l’emprise au sol</w:t>
            </w:r>
          </w:p>
        </w:tc>
        <w:tc>
          <w:tcPr>
            <w:tcW w:w="6560" w:type="dxa"/>
            <w:gridSpan w:val="2"/>
            <w:shd w:val="clear" w:color="auto" w:fill="D9D9D9" w:themeFill="background1" w:themeFillShade="D9"/>
          </w:tcPr>
          <w:p w14:paraId="16AFE56C" w14:textId="3524E6AF" w:rsidR="00D64338" w:rsidRDefault="00D64338" w:rsidP="00D64338">
            <w:pPr>
              <w:rPr>
                <w:i/>
              </w:rPr>
            </w:pPr>
            <w:r w:rsidRPr="00F600A0">
              <w:rPr>
                <w:b/>
              </w:rPr>
              <w:t>Tableau des superficies de plancher</w:t>
            </w:r>
            <w:r w:rsidRPr="00F600A0">
              <w:rPr>
                <w:i/>
              </w:rPr>
              <w:t xml:space="preserve"> (m²)  (remplir les cases per</w:t>
            </w:r>
            <w:r>
              <w:rPr>
                <w:i/>
              </w:rPr>
              <w:t>tinentes en fonction du projet)</w:t>
            </w:r>
          </w:p>
          <w:p w14:paraId="7E706250" w14:textId="38789ED5" w:rsidR="00826ED8" w:rsidRDefault="00826ED8" w:rsidP="00D64338">
            <w:pPr>
              <w:rPr>
                <w:i/>
              </w:rPr>
            </w:pPr>
          </w:p>
          <w:p w14:paraId="06723051" w14:textId="0BDD7333" w:rsidR="00826ED8" w:rsidRDefault="000A521D" w:rsidP="00D64338">
            <w:pPr>
              <w:rPr>
                <w:i/>
              </w:rPr>
            </w:pPr>
            <w:r>
              <w:rPr>
                <w:i/>
              </w:rPr>
              <w:t>Ce tableau ne s’applique pas p</w:t>
            </w:r>
            <w:r w:rsidR="00826ED8">
              <w:rPr>
                <w:i/>
              </w:rPr>
              <w:t>our les abrogations</w:t>
            </w:r>
            <w:r>
              <w:rPr>
                <w:i/>
              </w:rPr>
              <w:t>.</w:t>
            </w:r>
          </w:p>
          <w:p w14:paraId="45C25D29" w14:textId="34A78DF8" w:rsidR="00D64338" w:rsidRDefault="00D64338" w:rsidP="00D64338"/>
        </w:tc>
      </w:tr>
      <w:tr w:rsidR="00D64338" w14:paraId="4636DD0A" w14:textId="77777777" w:rsidTr="009F6891">
        <w:trPr>
          <w:trHeight w:val="594"/>
        </w:trPr>
        <w:tc>
          <w:tcPr>
            <w:tcW w:w="3552" w:type="dxa"/>
          </w:tcPr>
          <w:p w14:paraId="687A9AD0" w14:textId="60EFF1EB" w:rsidR="00D64338" w:rsidRDefault="00195A4D" w:rsidP="00D64338">
            <w:r w:rsidRPr="00F600A0">
              <w:rPr>
                <w:i/>
              </w:rPr>
              <w:t>AFFECTATION</w:t>
            </w:r>
            <w:r>
              <w:rPr>
                <w:i/>
              </w:rPr>
              <w:t xml:space="preserve"> AU PLAN PARTICULIER D’AFFECTATION DU SOL</w:t>
            </w:r>
          </w:p>
        </w:tc>
        <w:tc>
          <w:tcPr>
            <w:tcW w:w="4098" w:type="dxa"/>
          </w:tcPr>
          <w:p w14:paraId="42921692" w14:textId="010BE133" w:rsidR="00195A4D" w:rsidRDefault="00195A4D" w:rsidP="00D64338">
            <w:r w:rsidRPr="00F600A0">
              <w:rPr>
                <w:i/>
              </w:rPr>
              <w:t>AFFECTATION SELON LE GLOSSAIRE DU PLAN RÉGIONAL D'AFFECTATION DU SOL</w:t>
            </w:r>
          </w:p>
        </w:tc>
        <w:tc>
          <w:tcPr>
            <w:tcW w:w="3007" w:type="dxa"/>
          </w:tcPr>
          <w:p w14:paraId="7978C649" w14:textId="7A65CEAE" w:rsidR="00D64338" w:rsidRDefault="00D64338" w:rsidP="00D64338">
            <w:r>
              <w:t xml:space="preserve">EXISTANT </w:t>
            </w:r>
          </w:p>
        </w:tc>
        <w:tc>
          <w:tcPr>
            <w:tcW w:w="3553" w:type="dxa"/>
          </w:tcPr>
          <w:p w14:paraId="295BEA43" w14:textId="2EB6E093" w:rsidR="00D64338" w:rsidRDefault="00D64338" w:rsidP="00D64338">
            <w:r>
              <w:t>PROJETE</w:t>
            </w:r>
          </w:p>
        </w:tc>
      </w:tr>
      <w:tr w:rsidR="00D64338" w14:paraId="4FC0F301" w14:textId="77777777" w:rsidTr="009F6891">
        <w:tc>
          <w:tcPr>
            <w:tcW w:w="3552" w:type="dxa"/>
          </w:tcPr>
          <w:p w14:paraId="41CA9429" w14:textId="77777777" w:rsidR="00D64338" w:rsidRDefault="00D64338" w:rsidP="00D64338"/>
        </w:tc>
        <w:tc>
          <w:tcPr>
            <w:tcW w:w="4098" w:type="dxa"/>
          </w:tcPr>
          <w:p w14:paraId="13A2C655" w14:textId="34F83A9A" w:rsidR="00D64338" w:rsidRDefault="00195A4D" w:rsidP="00D64338">
            <w:r w:rsidRPr="00F600A0">
              <w:t>Logement</w:t>
            </w:r>
          </w:p>
        </w:tc>
        <w:tc>
          <w:tcPr>
            <w:tcW w:w="3007" w:type="dxa"/>
          </w:tcPr>
          <w:p w14:paraId="669F71C2" w14:textId="77777777" w:rsidR="00D64338" w:rsidRDefault="00D64338" w:rsidP="00D64338"/>
        </w:tc>
        <w:tc>
          <w:tcPr>
            <w:tcW w:w="3553" w:type="dxa"/>
          </w:tcPr>
          <w:p w14:paraId="0DDC193D" w14:textId="77777777" w:rsidR="00D64338" w:rsidRDefault="00D64338" w:rsidP="00D64338"/>
        </w:tc>
      </w:tr>
      <w:tr w:rsidR="00D64338" w14:paraId="247CF2F5" w14:textId="77777777" w:rsidTr="009F6891">
        <w:tc>
          <w:tcPr>
            <w:tcW w:w="3552" w:type="dxa"/>
          </w:tcPr>
          <w:p w14:paraId="38374FE5" w14:textId="77777777" w:rsidR="00D64338" w:rsidRDefault="00D64338" w:rsidP="00D64338"/>
        </w:tc>
        <w:tc>
          <w:tcPr>
            <w:tcW w:w="4098" w:type="dxa"/>
          </w:tcPr>
          <w:p w14:paraId="3D00D890" w14:textId="7EB47DDD" w:rsidR="00D64338" w:rsidRDefault="00195A4D" w:rsidP="00D64338">
            <w:r w:rsidRPr="00F600A0">
              <w:t>Bureau</w:t>
            </w:r>
          </w:p>
        </w:tc>
        <w:tc>
          <w:tcPr>
            <w:tcW w:w="3007" w:type="dxa"/>
          </w:tcPr>
          <w:p w14:paraId="6480D404" w14:textId="77777777" w:rsidR="00D64338" w:rsidRDefault="00D64338" w:rsidP="00D64338"/>
        </w:tc>
        <w:tc>
          <w:tcPr>
            <w:tcW w:w="3553" w:type="dxa"/>
          </w:tcPr>
          <w:p w14:paraId="3D529723" w14:textId="77777777" w:rsidR="00D64338" w:rsidRDefault="00D64338" w:rsidP="00D64338"/>
        </w:tc>
      </w:tr>
      <w:tr w:rsidR="00D64338" w14:paraId="3D37A04A" w14:textId="77777777" w:rsidTr="009F6891">
        <w:tc>
          <w:tcPr>
            <w:tcW w:w="3552" w:type="dxa"/>
          </w:tcPr>
          <w:p w14:paraId="6881614A" w14:textId="77777777" w:rsidR="00D64338" w:rsidRDefault="00D64338" w:rsidP="00D64338"/>
        </w:tc>
        <w:tc>
          <w:tcPr>
            <w:tcW w:w="4098" w:type="dxa"/>
          </w:tcPr>
          <w:p w14:paraId="467E4E3E" w14:textId="145AF510" w:rsidR="00D64338" w:rsidRDefault="00195A4D" w:rsidP="00D64338">
            <w:r w:rsidRPr="00F600A0">
              <w:t>Equipement d’intérêt collectif ou de service public</w:t>
            </w:r>
          </w:p>
        </w:tc>
        <w:tc>
          <w:tcPr>
            <w:tcW w:w="3007" w:type="dxa"/>
          </w:tcPr>
          <w:p w14:paraId="768C6BC0" w14:textId="77777777" w:rsidR="00D64338" w:rsidRDefault="00D64338" w:rsidP="00D64338"/>
        </w:tc>
        <w:tc>
          <w:tcPr>
            <w:tcW w:w="3553" w:type="dxa"/>
          </w:tcPr>
          <w:p w14:paraId="040E8CAE" w14:textId="77777777" w:rsidR="00D64338" w:rsidRDefault="00D64338" w:rsidP="00D64338"/>
        </w:tc>
      </w:tr>
      <w:tr w:rsidR="00D64338" w14:paraId="1C2E8BF1" w14:textId="77777777" w:rsidTr="009F6891">
        <w:tc>
          <w:tcPr>
            <w:tcW w:w="3552" w:type="dxa"/>
          </w:tcPr>
          <w:p w14:paraId="1A0D0FC0" w14:textId="77777777" w:rsidR="00D64338" w:rsidRDefault="00D64338" w:rsidP="00D64338"/>
        </w:tc>
        <w:tc>
          <w:tcPr>
            <w:tcW w:w="4098" w:type="dxa"/>
          </w:tcPr>
          <w:p w14:paraId="0221FC90" w14:textId="21F3815E" w:rsidR="00D64338" w:rsidRDefault="00195A4D" w:rsidP="00D64338">
            <w:r w:rsidRPr="00F600A0">
              <w:t>Commerce </w:t>
            </w:r>
          </w:p>
        </w:tc>
        <w:tc>
          <w:tcPr>
            <w:tcW w:w="3007" w:type="dxa"/>
          </w:tcPr>
          <w:p w14:paraId="6CE2E28C" w14:textId="77777777" w:rsidR="00D64338" w:rsidRDefault="00D64338" w:rsidP="00D64338"/>
        </w:tc>
        <w:tc>
          <w:tcPr>
            <w:tcW w:w="3553" w:type="dxa"/>
          </w:tcPr>
          <w:p w14:paraId="571A0494" w14:textId="77777777" w:rsidR="00D64338" w:rsidRDefault="00D64338" w:rsidP="00D64338"/>
        </w:tc>
      </w:tr>
      <w:tr w:rsidR="00D64338" w14:paraId="1C9EF0D9" w14:textId="77777777" w:rsidTr="009F6891">
        <w:tc>
          <w:tcPr>
            <w:tcW w:w="3552" w:type="dxa"/>
          </w:tcPr>
          <w:p w14:paraId="40BB5ECA" w14:textId="77777777" w:rsidR="00D64338" w:rsidRDefault="00D64338" w:rsidP="00D64338"/>
        </w:tc>
        <w:tc>
          <w:tcPr>
            <w:tcW w:w="4098" w:type="dxa"/>
          </w:tcPr>
          <w:p w14:paraId="6F3034BC" w14:textId="6084379F" w:rsidR="00D64338" w:rsidRDefault="00195A4D" w:rsidP="00D64338">
            <w:r w:rsidRPr="00F600A0">
              <w:t>Commerce de gros</w:t>
            </w:r>
          </w:p>
        </w:tc>
        <w:tc>
          <w:tcPr>
            <w:tcW w:w="3007" w:type="dxa"/>
          </w:tcPr>
          <w:p w14:paraId="276409D5" w14:textId="77777777" w:rsidR="00D64338" w:rsidRDefault="00D64338" w:rsidP="00D64338"/>
        </w:tc>
        <w:tc>
          <w:tcPr>
            <w:tcW w:w="3553" w:type="dxa"/>
          </w:tcPr>
          <w:p w14:paraId="43D9FBD5" w14:textId="77777777" w:rsidR="00D64338" w:rsidRDefault="00D64338" w:rsidP="00D64338"/>
        </w:tc>
      </w:tr>
      <w:tr w:rsidR="00195A4D" w14:paraId="4304F1CF" w14:textId="77777777" w:rsidTr="009F6891">
        <w:tc>
          <w:tcPr>
            <w:tcW w:w="3552" w:type="dxa"/>
          </w:tcPr>
          <w:p w14:paraId="67DFA220" w14:textId="77777777" w:rsidR="00195A4D" w:rsidRDefault="00195A4D" w:rsidP="00D64338"/>
        </w:tc>
        <w:tc>
          <w:tcPr>
            <w:tcW w:w="4098" w:type="dxa"/>
          </w:tcPr>
          <w:p w14:paraId="095B9772" w14:textId="6F3B4A73" w:rsidR="00195A4D" w:rsidRPr="00F600A0" w:rsidRDefault="00195A4D" w:rsidP="00D64338">
            <w:r w:rsidRPr="00F600A0">
              <w:t>Grand commerce spécialisé</w:t>
            </w:r>
          </w:p>
        </w:tc>
        <w:tc>
          <w:tcPr>
            <w:tcW w:w="3007" w:type="dxa"/>
          </w:tcPr>
          <w:p w14:paraId="19CDA085" w14:textId="77777777" w:rsidR="00195A4D" w:rsidRDefault="00195A4D" w:rsidP="00D64338"/>
        </w:tc>
        <w:tc>
          <w:tcPr>
            <w:tcW w:w="3553" w:type="dxa"/>
          </w:tcPr>
          <w:p w14:paraId="0093D953" w14:textId="77777777" w:rsidR="00195A4D" w:rsidRDefault="00195A4D" w:rsidP="00D64338"/>
        </w:tc>
      </w:tr>
      <w:tr w:rsidR="00195A4D" w14:paraId="7918BD00" w14:textId="77777777" w:rsidTr="009F6891">
        <w:tc>
          <w:tcPr>
            <w:tcW w:w="3552" w:type="dxa"/>
          </w:tcPr>
          <w:p w14:paraId="2A3C8498" w14:textId="77777777" w:rsidR="00195A4D" w:rsidRDefault="00195A4D" w:rsidP="00D64338"/>
        </w:tc>
        <w:tc>
          <w:tcPr>
            <w:tcW w:w="4098" w:type="dxa"/>
          </w:tcPr>
          <w:p w14:paraId="6EB7895E" w14:textId="0D4D2F1B" w:rsidR="00195A4D" w:rsidRPr="00F600A0" w:rsidRDefault="00195A4D" w:rsidP="00D64338">
            <w:r w:rsidRPr="00F600A0">
              <w:t>Etablissement hôtelier</w:t>
            </w:r>
          </w:p>
        </w:tc>
        <w:tc>
          <w:tcPr>
            <w:tcW w:w="3007" w:type="dxa"/>
          </w:tcPr>
          <w:p w14:paraId="121DC64D" w14:textId="77777777" w:rsidR="00195A4D" w:rsidRDefault="00195A4D" w:rsidP="00D64338"/>
        </w:tc>
        <w:tc>
          <w:tcPr>
            <w:tcW w:w="3553" w:type="dxa"/>
          </w:tcPr>
          <w:p w14:paraId="1B4D21DC" w14:textId="77777777" w:rsidR="00195A4D" w:rsidRDefault="00195A4D" w:rsidP="00D64338"/>
        </w:tc>
      </w:tr>
      <w:tr w:rsidR="00195A4D" w14:paraId="3BE6D5B2" w14:textId="77777777" w:rsidTr="009F6891">
        <w:tc>
          <w:tcPr>
            <w:tcW w:w="3552" w:type="dxa"/>
          </w:tcPr>
          <w:p w14:paraId="50CDD7DE" w14:textId="77777777" w:rsidR="00195A4D" w:rsidRDefault="00195A4D" w:rsidP="00D64338"/>
        </w:tc>
        <w:tc>
          <w:tcPr>
            <w:tcW w:w="4098" w:type="dxa"/>
          </w:tcPr>
          <w:p w14:paraId="03DF4063" w14:textId="7ABD48EE" w:rsidR="00195A4D" w:rsidRPr="00F600A0" w:rsidRDefault="00195A4D" w:rsidP="00D64338">
            <w:r>
              <w:t>Activités productives</w:t>
            </w:r>
          </w:p>
        </w:tc>
        <w:tc>
          <w:tcPr>
            <w:tcW w:w="3007" w:type="dxa"/>
          </w:tcPr>
          <w:p w14:paraId="26B5B630" w14:textId="77777777" w:rsidR="00195A4D" w:rsidRDefault="00195A4D" w:rsidP="00D64338"/>
        </w:tc>
        <w:tc>
          <w:tcPr>
            <w:tcW w:w="3553" w:type="dxa"/>
          </w:tcPr>
          <w:p w14:paraId="241B06F6" w14:textId="77777777" w:rsidR="00195A4D" w:rsidRDefault="00195A4D" w:rsidP="00D64338"/>
        </w:tc>
      </w:tr>
      <w:tr w:rsidR="00195A4D" w14:paraId="02337225" w14:textId="77777777" w:rsidTr="009F6891">
        <w:tc>
          <w:tcPr>
            <w:tcW w:w="3552" w:type="dxa"/>
          </w:tcPr>
          <w:p w14:paraId="3954F2E9" w14:textId="77777777" w:rsidR="00195A4D" w:rsidRDefault="00195A4D" w:rsidP="00D64338"/>
        </w:tc>
        <w:tc>
          <w:tcPr>
            <w:tcW w:w="4098" w:type="dxa"/>
          </w:tcPr>
          <w:p w14:paraId="0AF79C0E" w14:textId="6BD43EF7" w:rsidR="00195A4D" w:rsidRPr="00F600A0" w:rsidRDefault="00195A4D" w:rsidP="00D64338">
            <w:r w:rsidRPr="00F600A0">
              <w:t>Activités logistiques</w:t>
            </w:r>
          </w:p>
        </w:tc>
        <w:tc>
          <w:tcPr>
            <w:tcW w:w="3007" w:type="dxa"/>
          </w:tcPr>
          <w:p w14:paraId="582A7C88" w14:textId="77777777" w:rsidR="00195A4D" w:rsidRDefault="00195A4D" w:rsidP="00D64338"/>
        </w:tc>
        <w:tc>
          <w:tcPr>
            <w:tcW w:w="3553" w:type="dxa"/>
          </w:tcPr>
          <w:p w14:paraId="70F85721" w14:textId="77777777" w:rsidR="00195A4D" w:rsidRDefault="00195A4D" w:rsidP="00D64338"/>
        </w:tc>
      </w:tr>
      <w:tr w:rsidR="00195A4D" w14:paraId="57D9E08B" w14:textId="77777777" w:rsidTr="009F6891">
        <w:tc>
          <w:tcPr>
            <w:tcW w:w="3552" w:type="dxa"/>
          </w:tcPr>
          <w:p w14:paraId="1FDDF1DD" w14:textId="77777777" w:rsidR="00195A4D" w:rsidRDefault="00195A4D" w:rsidP="00D64338"/>
        </w:tc>
        <w:tc>
          <w:tcPr>
            <w:tcW w:w="4098" w:type="dxa"/>
          </w:tcPr>
          <w:p w14:paraId="209465CE" w14:textId="289D0DF0" w:rsidR="00195A4D" w:rsidRPr="00F600A0" w:rsidRDefault="00195A4D" w:rsidP="00D64338">
            <w:r w:rsidRPr="00F600A0">
              <w:t>Dépôt/entreposage</w:t>
            </w:r>
          </w:p>
        </w:tc>
        <w:tc>
          <w:tcPr>
            <w:tcW w:w="3007" w:type="dxa"/>
          </w:tcPr>
          <w:p w14:paraId="7812645A" w14:textId="77777777" w:rsidR="00195A4D" w:rsidRDefault="00195A4D" w:rsidP="00D64338"/>
        </w:tc>
        <w:tc>
          <w:tcPr>
            <w:tcW w:w="3553" w:type="dxa"/>
          </w:tcPr>
          <w:p w14:paraId="74A0CCB3" w14:textId="77777777" w:rsidR="00195A4D" w:rsidRDefault="00195A4D" w:rsidP="00D64338"/>
        </w:tc>
      </w:tr>
      <w:tr w:rsidR="00224E1F" w14:paraId="2702F7F9" w14:textId="77777777" w:rsidTr="009F6891">
        <w:tc>
          <w:tcPr>
            <w:tcW w:w="3552" w:type="dxa"/>
          </w:tcPr>
          <w:p w14:paraId="65AE6DDD" w14:textId="77777777" w:rsidR="00224E1F" w:rsidRDefault="00224E1F" w:rsidP="00D64338"/>
        </w:tc>
        <w:tc>
          <w:tcPr>
            <w:tcW w:w="4098" w:type="dxa"/>
          </w:tcPr>
          <w:p w14:paraId="6FB9B72F" w14:textId="49F1579F" w:rsidR="00224E1F" w:rsidRDefault="00224E1F" w:rsidP="00D64338">
            <w:r>
              <w:t>Parking</w:t>
            </w:r>
          </w:p>
        </w:tc>
        <w:tc>
          <w:tcPr>
            <w:tcW w:w="3007" w:type="dxa"/>
          </w:tcPr>
          <w:p w14:paraId="42B58899" w14:textId="77777777" w:rsidR="00224E1F" w:rsidRDefault="00224E1F" w:rsidP="00D64338"/>
        </w:tc>
        <w:tc>
          <w:tcPr>
            <w:tcW w:w="3553" w:type="dxa"/>
          </w:tcPr>
          <w:p w14:paraId="49463F9B" w14:textId="77777777" w:rsidR="00224E1F" w:rsidRDefault="00224E1F" w:rsidP="00D64338"/>
        </w:tc>
      </w:tr>
      <w:tr w:rsidR="00224E1F" w14:paraId="38BDD562" w14:textId="77777777" w:rsidTr="009F6891">
        <w:tc>
          <w:tcPr>
            <w:tcW w:w="3552" w:type="dxa"/>
          </w:tcPr>
          <w:p w14:paraId="463C3AB0" w14:textId="77777777" w:rsidR="00224E1F" w:rsidRDefault="00224E1F" w:rsidP="00D64338"/>
        </w:tc>
        <w:tc>
          <w:tcPr>
            <w:tcW w:w="4098" w:type="dxa"/>
          </w:tcPr>
          <w:p w14:paraId="0FA44E54" w14:textId="412C0E06" w:rsidR="00224E1F" w:rsidRDefault="00224E1F" w:rsidP="00D64338">
            <w:r>
              <w:t>Ouvrages d’art</w:t>
            </w:r>
          </w:p>
        </w:tc>
        <w:tc>
          <w:tcPr>
            <w:tcW w:w="3007" w:type="dxa"/>
          </w:tcPr>
          <w:p w14:paraId="2D5D9E92" w14:textId="77777777" w:rsidR="00224E1F" w:rsidRDefault="00224E1F" w:rsidP="00D64338"/>
        </w:tc>
        <w:tc>
          <w:tcPr>
            <w:tcW w:w="3553" w:type="dxa"/>
          </w:tcPr>
          <w:p w14:paraId="7B990766" w14:textId="77777777" w:rsidR="00224E1F" w:rsidRDefault="00224E1F" w:rsidP="00D64338"/>
        </w:tc>
      </w:tr>
      <w:tr w:rsidR="00195A4D" w14:paraId="2B1D31E7" w14:textId="77777777" w:rsidTr="009F6891">
        <w:tc>
          <w:tcPr>
            <w:tcW w:w="3552" w:type="dxa"/>
          </w:tcPr>
          <w:p w14:paraId="6B404033" w14:textId="77777777" w:rsidR="00195A4D" w:rsidRDefault="00195A4D" w:rsidP="00D64338"/>
        </w:tc>
        <w:tc>
          <w:tcPr>
            <w:tcW w:w="4098" w:type="dxa"/>
          </w:tcPr>
          <w:p w14:paraId="1AEBE389" w14:textId="0830F9F1" w:rsidR="00195A4D" w:rsidRPr="00F600A0" w:rsidRDefault="00224E1F" w:rsidP="00D64338">
            <w:r>
              <w:t>Voiries</w:t>
            </w:r>
          </w:p>
        </w:tc>
        <w:tc>
          <w:tcPr>
            <w:tcW w:w="3007" w:type="dxa"/>
          </w:tcPr>
          <w:p w14:paraId="6684ADBF" w14:textId="77777777" w:rsidR="00195A4D" w:rsidRDefault="00195A4D" w:rsidP="00D64338"/>
        </w:tc>
        <w:tc>
          <w:tcPr>
            <w:tcW w:w="3553" w:type="dxa"/>
          </w:tcPr>
          <w:p w14:paraId="0B0A7452" w14:textId="77777777" w:rsidR="00195A4D" w:rsidRDefault="00195A4D" w:rsidP="00D64338"/>
        </w:tc>
      </w:tr>
      <w:tr w:rsidR="00195A4D" w14:paraId="2226FD4D" w14:textId="77777777" w:rsidTr="009F6891">
        <w:tc>
          <w:tcPr>
            <w:tcW w:w="3552" w:type="dxa"/>
          </w:tcPr>
          <w:p w14:paraId="53357689" w14:textId="77777777" w:rsidR="00195A4D" w:rsidRDefault="00195A4D" w:rsidP="00D64338"/>
        </w:tc>
        <w:tc>
          <w:tcPr>
            <w:tcW w:w="4098" w:type="dxa"/>
          </w:tcPr>
          <w:p w14:paraId="451140F5" w14:textId="0C1EDE3F" w:rsidR="00195A4D" w:rsidRDefault="00224E1F" w:rsidP="00D64338">
            <w:r>
              <w:t>Espaces verts</w:t>
            </w:r>
          </w:p>
        </w:tc>
        <w:tc>
          <w:tcPr>
            <w:tcW w:w="3007" w:type="dxa"/>
          </w:tcPr>
          <w:p w14:paraId="41F5D304" w14:textId="77777777" w:rsidR="00195A4D" w:rsidRDefault="00195A4D" w:rsidP="00D64338"/>
        </w:tc>
        <w:tc>
          <w:tcPr>
            <w:tcW w:w="3553" w:type="dxa"/>
          </w:tcPr>
          <w:p w14:paraId="0EAD1C65" w14:textId="77777777" w:rsidR="00195A4D" w:rsidRDefault="00195A4D" w:rsidP="00D64338"/>
        </w:tc>
      </w:tr>
      <w:tr w:rsidR="00195A4D" w14:paraId="3C046AA4" w14:textId="77777777" w:rsidTr="009F6891">
        <w:tc>
          <w:tcPr>
            <w:tcW w:w="3552" w:type="dxa"/>
          </w:tcPr>
          <w:p w14:paraId="54AD75EE" w14:textId="77777777" w:rsidR="00195A4D" w:rsidRDefault="00195A4D" w:rsidP="00D64338"/>
        </w:tc>
        <w:tc>
          <w:tcPr>
            <w:tcW w:w="4098" w:type="dxa"/>
          </w:tcPr>
          <w:p w14:paraId="1D91FE1C" w14:textId="200311B1" w:rsidR="00195A4D" w:rsidRPr="00F600A0" w:rsidRDefault="00195A4D" w:rsidP="00D64338">
            <w:r>
              <w:t>Autres (à préciser)</w:t>
            </w:r>
          </w:p>
        </w:tc>
        <w:tc>
          <w:tcPr>
            <w:tcW w:w="3007" w:type="dxa"/>
          </w:tcPr>
          <w:p w14:paraId="04CE3910" w14:textId="77777777" w:rsidR="00195A4D" w:rsidRDefault="00195A4D" w:rsidP="00D64338"/>
        </w:tc>
        <w:tc>
          <w:tcPr>
            <w:tcW w:w="3553" w:type="dxa"/>
          </w:tcPr>
          <w:p w14:paraId="766FD9D3" w14:textId="77777777" w:rsidR="00195A4D" w:rsidRDefault="00195A4D" w:rsidP="00D64338"/>
        </w:tc>
      </w:tr>
    </w:tbl>
    <w:p w14:paraId="5E256A21" w14:textId="77777777" w:rsidR="00590503" w:rsidRPr="00F600A0" w:rsidRDefault="00590503" w:rsidP="00590503">
      <w:pPr>
        <w:sectPr w:rsidR="00590503" w:rsidRPr="00F600A0" w:rsidSect="00590503">
          <w:pgSz w:w="16838" w:h="11906" w:orient="landscape"/>
          <w:pgMar w:top="360" w:right="1718" w:bottom="180" w:left="900" w:header="709" w:footer="709" w:gutter="0"/>
          <w:cols w:space="708"/>
          <w:docGrid w:linePitch="360"/>
        </w:sectPr>
      </w:pPr>
    </w:p>
    <w:p w14:paraId="3601E6DD" w14:textId="5981B891" w:rsidR="00FE0D94" w:rsidRPr="00F600A0" w:rsidRDefault="00153B30" w:rsidP="00153B30">
      <w:pPr>
        <w:spacing w:after="0" w:line="240" w:lineRule="auto"/>
        <w:rPr>
          <w:rFonts w:cs="Times New Roman"/>
          <w:iCs/>
        </w:rPr>
      </w:pPr>
      <w:r w:rsidRPr="00153B30">
        <w:rPr>
          <w:rFonts w:cs="Times New Roman"/>
          <w:b/>
          <w:iCs/>
          <w:shd w:val="clear" w:color="auto" w:fill="D9D9D9" w:themeFill="background1" w:themeFillShade="D9"/>
        </w:rPr>
        <w:lastRenderedPageBreak/>
        <w:t>CADRE V</w:t>
      </w:r>
      <w:r w:rsidR="00FE0D94" w:rsidRPr="00153B30">
        <w:rPr>
          <w:rFonts w:cs="Times New Roman"/>
          <w:b/>
          <w:iCs/>
          <w:shd w:val="clear" w:color="auto" w:fill="D9D9D9" w:themeFill="background1" w:themeFillShade="D9"/>
        </w:rPr>
        <w:t xml:space="preserve"> Réglementation en vigueur et dérogations sollicitées</w:t>
      </w:r>
    </w:p>
    <w:p w14:paraId="02028CA6" w14:textId="77777777" w:rsidR="00FE0D94" w:rsidRPr="00F600A0" w:rsidRDefault="00FE0D94" w:rsidP="00FE0D94">
      <w:pPr>
        <w:autoSpaceDE w:val="0"/>
        <w:autoSpaceDN w:val="0"/>
        <w:adjustRightInd w:val="0"/>
        <w:spacing w:after="0" w:line="240" w:lineRule="auto"/>
        <w:rPr>
          <w:rFonts w:cs="Times New Roman"/>
          <w:iCs/>
        </w:rPr>
      </w:pPr>
    </w:p>
    <w:p w14:paraId="36DA600C" w14:textId="5AD48E11" w:rsidR="00FE0D94" w:rsidRDefault="00FE0D94" w:rsidP="00FE0D94">
      <w:pPr>
        <w:autoSpaceDE w:val="0"/>
        <w:autoSpaceDN w:val="0"/>
        <w:adjustRightInd w:val="0"/>
        <w:spacing w:after="0" w:line="240" w:lineRule="auto"/>
        <w:rPr>
          <w:rFonts w:cs="Times New Roman"/>
          <w:iCs/>
        </w:rPr>
      </w:pPr>
      <w:r w:rsidRPr="00153B30">
        <w:rPr>
          <w:rFonts w:cs="Times New Roman"/>
          <w:b/>
          <w:iCs/>
        </w:rPr>
        <w:t>La réglementation applicable</w:t>
      </w:r>
      <w:r w:rsidRPr="00F600A0">
        <w:rPr>
          <w:rFonts w:cs="Times New Roman"/>
          <w:iCs/>
        </w:rPr>
        <w:t xml:space="preserve"> au projet faisant l’objet de la demande :</w:t>
      </w:r>
    </w:p>
    <w:p w14:paraId="5C924F08" w14:textId="01635DF1" w:rsidR="00153B30" w:rsidRPr="00224E1F" w:rsidRDefault="00FE0D94" w:rsidP="00224E1F">
      <w:pPr>
        <w:pStyle w:val="Paragraphedeliste"/>
        <w:numPr>
          <w:ilvl w:val="0"/>
          <w:numId w:val="22"/>
        </w:numPr>
        <w:autoSpaceDE w:val="0"/>
        <w:autoSpaceDN w:val="0"/>
        <w:adjustRightInd w:val="0"/>
        <w:spacing w:after="0" w:line="240" w:lineRule="auto"/>
        <w:rPr>
          <w:rFonts w:cs="Times New Roman"/>
          <w:iCs/>
        </w:rPr>
      </w:pPr>
      <w:r w:rsidRPr="00224E1F">
        <w:rPr>
          <w:rFonts w:cs="Times New Roman"/>
          <w:iCs/>
        </w:rPr>
        <w:t xml:space="preserve">Le Plan régional d'affectation du sol (PRAS), </w:t>
      </w:r>
    </w:p>
    <w:p w14:paraId="2C74EF13" w14:textId="0FFCD56C" w:rsidR="00153B30" w:rsidRPr="00224E1F" w:rsidRDefault="00FE0D94" w:rsidP="00224E1F">
      <w:pPr>
        <w:pStyle w:val="Paragraphedeliste"/>
        <w:numPr>
          <w:ilvl w:val="0"/>
          <w:numId w:val="22"/>
        </w:numPr>
        <w:autoSpaceDE w:val="0"/>
        <w:autoSpaceDN w:val="0"/>
        <w:adjustRightInd w:val="0"/>
        <w:spacing w:after="0" w:line="240" w:lineRule="auto"/>
        <w:rPr>
          <w:rFonts w:cs="Times New Roman"/>
          <w:iCs/>
        </w:rPr>
      </w:pPr>
      <w:r w:rsidRPr="00224E1F">
        <w:rPr>
          <w:rFonts w:cs="Times New Roman"/>
          <w:iCs/>
        </w:rPr>
        <w:t xml:space="preserve">le Plan Régional </w:t>
      </w:r>
      <w:r w:rsidR="00153B30" w:rsidRPr="00224E1F">
        <w:rPr>
          <w:rFonts w:cs="Times New Roman"/>
          <w:iCs/>
        </w:rPr>
        <w:t>de Développement (PRD),</w:t>
      </w:r>
    </w:p>
    <w:p w14:paraId="4D52CC52" w14:textId="20CEB207" w:rsidR="00153B30" w:rsidRPr="00224E1F" w:rsidRDefault="00FE0D94" w:rsidP="00224E1F">
      <w:pPr>
        <w:pStyle w:val="Paragraphedeliste"/>
        <w:numPr>
          <w:ilvl w:val="0"/>
          <w:numId w:val="22"/>
        </w:numPr>
        <w:autoSpaceDE w:val="0"/>
        <w:autoSpaceDN w:val="0"/>
        <w:adjustRightInd w:val="0"/>
        <w:spacing w:after="0" w:line="240" w:lineRule="auto"/>
        <w:rPr>
          <w:rFonts w:cs="Times New Roman"/>
          <w:iCs/>
        </w:rPr>
      </w:pPr>
      <w:r w:rsidRPr="00224E1F">
        <w:rPr>
          <w:rFonts w:cs="Times New Roman"/>
          <w:iCs/>
        </w:rPr>
        <w:t>le Règle</w:t>
      </w:r>
      <w:r w:rsidR="00153B30" w:rsidRPr="00224E1F">
        <w:rPr>
          <w:rFonts w:cs="Times New Roman"/>
          <w:iCs/>
        </w:rPr>
        <w:t>ment régional d'urbanisme (RRU),</w:t>
      </w:r>
    </w:p>
    <w:p w14:paraId="72A3787C" w14:textId="0F775A6B" w:rsidR="00FE0D94" w:rsidRPr="00224E1F" w:rsidRDefault="00FE0D94" w:rsidP="00224E1F">
      <w:pPr>
        <w:pStyle w:val="Paragraphedeliste"/>
        <w:numPr>
          <w:ilvl w:val="0"/>
          <w:numId w:val="22"/>
        </w:numPr>
        <w:autoSpaceDE w:val="0"/>
        <w:autoSpaceDN w:val="0"/>
        <w:adjustRightInd w:val="0"/>
        <w:spacing w:after="0" w:line="240" w:lineRule="auto"/>
        <w:rPr>
          <w:rFonts w:cs="Times New Roman"/>
          <w:iCs/>
        </w:rPr>
      </w:pPr>
      <w:r w:rsidRPr="00224E1F">
        <w:rPr>
          <w:rFonts w:cs="Times New Roman"/>
          <w:iCs/>
        </w:rPr>
        <w:t>et (à cocher et remplir, le cas échéant) :</w:t>
      </w:r>
    </w:p>
    <w:p w14:paraId="045232DF" w14:textId="77777777" w:rsidR="00FE0D94" w:rsidRPr="00F600A0" w:rsidRDefault="00FE0D94" w:rsidP="00153B30">
      <w:pPr>
        <w:pStyle w:val="Paragraphedeliste"/>
        <w:numPr>
          <w:ilvl w:val="0"/>
          <w:numId w:val="10"/>
        </w:numPr>
        <w:autoSpaceDE w:val="0"/>
        <w:autoSpaceDN w:val="0"/>
        <w:adjustRightInd w:val="0"/>
        <w:spacing w:after="0" w:line="240" w:lineRule="auto"/>
        <w:rPr>
          <w:rFonts w:cs="Times New Roman"/>
          <w:iCs/>
        </w:rPr>
      </w:pPr>
      <w:r w:rsidRPr="00F600A0">
        <w:rPr>
          <w:rFonts w:cs="Times New Roman"/>
          <w:iCs/>
        </w:rPr>
        <w:t>Le Plan d’Aménagement Directeur (PAD) : ………………………………………………………</w:t>
      </w:r>
    </w:p>
    <w:p w14:paraId="6076585F" w14:textId="77777777" w:rsidR="00FE0D94" w:rsidRPr="00F600A0" w:rsidRDefault="00FE0D94" w:rsidP="00153B30">
      <w:pPr>
        <w:pStyle w:val="Paragraphedeliste"/>
        <w:numPr>
          <w:ilvl w:val="0"/>
          <w:numId w:val="10"/>
        </w:numPr>
        <w:autoSpaceDE w:val="0"/>
        <w:autoSpaceDN w:val="0"/>
        <w:adjustRightInd w:val="0"/>
        <w:spacing w:after="0" w:line="240" w:lineRule="auto"/>
        <w:rPr>
          <w:rFonts w:cs="Times New Roman"/>
          <w:iCs/>
        </w:rPr>
      </w:pPr>
      <w:r w:rsidRPr="00F600A0">
        <w:rPr>
          <w:rFonts w:cs="Times New Roman"/>
          <w:iCs/>
        </w:rPr>
        <w:t>Le Plan Communal de Développement (PCD) : ………………………………………………………</w:t>
      </w:r>
    </w:p>
    <w:p w14:paraId="372919AA" w14:textId="77777777" w:rsidR="00FE0D94" w:rsidRPr="00F600A0" w:rsidRDefault="00FE0D94" w:rsidP="00153B30">
      <w:pPr>
        <w:pStyle w:val="Paragraphedeliste"/>
        <w:numPr>
          <w:ilvl w:val="0"/>
          <w:numId w:val="10"/>
        </w:numPr>
        <w:autoSpaceDE w:val="0"/>
        <w:autoSpaceDN w:val="0"/>
        <w:adjustRightInd w:val="0"/>
        <w:spacing w:after="0" w:line="240" w:lineRule="auto"/>
        <w:rPr>
          <w:rFonts w:cs="Times New Roman"/>
          <w:iCs/>
        </w:rPr>
      </w:pPr>
      <w:r w:rsidRPr="00F600A0">
        <w:rPr>
          <w:rFonts w:cs="Times New Roman"/>
          <w:iCs/>
        </w:rPr>
        <w:t>Le Plan particulier d’affectation du sol (PPAS) : ………………………………………………………</w:t>
      </w:r>
    </w:p>
    <w:p w14:paraId="3ECA70D7" w14:textId="77777777" w:rsidR="00FE0D94" w:rsidRPr="00F600A0" w:rsidRDefault="00FE0D94" w:rsidP="00153B30">
      <w:pPr>
        <w:pStyle w:val="Paragraphedeliste"/>
        <w:numPr>
          <w:ilvl w:val="0"/>
          <w:numId w:val="10"/>
        </w:numPr>
        <w:autoSpaceDE w:val="0"/>
        <w:autoSpaceDN w:val="0"/>
        <w:adjustRightInd w:val="0"/>
        <w:spacing w:after="0" w:line="240" w:lineRule="auto"/>
        <w:rPr>
          <w:rFonts w:cs="Times New Roman"/>
          <w:iCs/>
        </w:rPr>
      </w:pPr>
      <w:r w:rsidRPr="00F600A0">
        <w:rPr>
          <w:rFonts w:cs="Times New Roman"/>
          <w:iCs/>
        </w:rPr>
        <w:t>Le règlement d’urbanisme zoné: …………………………………………………………………………………………...</w:t>
      </w:r>
    </w:p>
    <w:p w14:paraId="7757B906" w14:textId="77777777" w:rsidR="00FE0D94" w:rsidRPr="00F600A0" w:rsidRDefault="00FE0D94" w:rsidP="00153B30">
      <w:pPr>
        <w:pStyle w:val="Paragraphedeliste"/>
        <w:numPr>
          <w:ilvl w:val="0"/>
          <w:numId w:val="10"/>
        </w:numPr>
        <w:autoSpaceDE w:val="0"/>
        <w:autoSpaceDN w:val="0"/>
        <w:adjustRightInd w:val="0"/>
        <w:spacing w:after="0" w:line="240" w:lineRule="auto"/>
        <w:rPr>
          <w:rFonts w:cs="Times New Roman"/>
          <w:iCs/>
        </w:rPr>
      </w:pPr>
      <w:r w:rsidRPr="00F600A0">
        <w:rPr>
          <w:rFonts w:cs="Times New Roman"/>
          <w:iCs/>
        </w:rPr>
        <w:t>Le permis de lotir : …………………………………………………………………………………………………………………………………….</w:t>
      </w:r>
    </w:p>
    <w:p w14:paraId="7B6221F9" w14:textId="77777777" w:rsidR="00FE0D94" w:rsidRPr="00F600A0" w:rsidRDefault="00FE0D94" w:rsidP="00153B30">
      <w:pPr>
        <w:pStyle w:val="Paragraphedeliste"/>
        <w:numPr>
          <w:ilvl w:val="0"/>
          <w:numId w:val="10"/>
        </w:numPr>
        <w:autoSpaceDE w:val="0"/>
        <w:autoSpaceDN w:val="0"/>
        <w:adjustRightInd w:val="0"/>
        <w:spacing w:after="0" w:line="240" w:lineRule="auto"/>
        <w:rPr>
          <w:rFonts w:cs="Times New Roman"/>
          <w:iCs/>
        </w:rPr>
      </w:pPr>
      <w:r w:rsidRPr="00F600A0">
        <w:rPr>
          <w:rFonts w:cs="Times New Roman"/>
          <w:iCs/>
        </w:rPr>
        <w:t>L’arrêté de classement ou d’inscription sur la liste de sauvegarde ou d’ouverture de la procédure : ………………....................................................</w:t>
      </w:r>
    </w:p>
    <w:p w14:paraId="7EBE44F7" w14:textId="77777777" w:rsidR="00FE0D94" w:rsidRPr="00F600A0" w:rsidRDefault="00FE0D94" w:rsidP="00FE0D94">
      <w:pPr>
        <w:pStyle w:val="Paragraphedeliste"/>
        <w:numPr>
          <w:ilvl w:val="0"/>
          <w:numId w:val="9"/>
        </w:numPr>
        <w:autoSpaceDE w:val="0"/>
        <w:autoSpaceDN w:val="0"/>
        <w:adjustRightInd w:val="0"/>
        <w:spacing w:after="0" w:line="240" w:lineRule="auto"/>
        <w:rPr>
          <w:rFonts w:cs="Times New Roman"/>
          <w:iCs/>
        </w:rPr>
      </w:pPr>
      <w:r w:rsidRPr="00F600A0">
        <w:rPr>
          <w:rFonts w:cs="Times New Roman"/>
          <w:iCs/>
        </w:rPr>
        <w:t>Autre : ……………………………………………………………………………………………………………………………………………….</w:t>
      </w:r>
    </w:p>
    <w:p w14:paraId="6468AD24" w14:textId="40C3B8CD" w:rsidR="00FE0D94" w:rsidRPr="00153B30" w:rsidRDefault="00FE0D94" w:rsidP="00153B30">
      <w:pPr>
        <w:autoSpaceDE w:val="0"/>
        <w:autoSpaceDN w:val="0"/>
        <w:adjustRightInd w:val="0"/>
        <w:spacing w:after="0" w:line="240" w:lineRule="auto"/>
        <w:rPr>
          <w:rFonts w:cs="Times New Roman"/>
          <w:iCs/>
        </w:rPr>
      </w:pPr>
      <w:r w:rsidRPr="00153B30">
        <w:rPr>
          <w:rFonts w:cs="Times New Roman"/>
          <w:b/>
          <w:iCs/>
        </w:rPr>
        <w:t>Les dérogations sollicitées</w:t>
      </w:r>
      <w:r w:rsidRPr="00153B30">
        <w:rPr>
          <w:rFonts w:cs="Times New Roman"/>
          <w:iCs/>
        </w:rPr>
        <w:t xml:space="preserve"> (énumérer, expliquer et motiver </w:t>
      </w:r>
      <w:r w:rsidR="00153B30">
        <w:rPr>
          <w:rFonts w:cs="Times New Roman"/>
          <w:iCs/>
        </w:rPr>
        <w:t xml:space="preserve">brièvement </w:t>
      </w:r>
      <w:r w:rsidRPr="00153B30">
        <w:rPr>
          <w:rFonts w:cs="Times New Roman"/>
          <w:iCs/>
        </w:rPr>
        <w:t>les dérogations éventuelles</w:t>
      </w:r>
      <w:r w:rsidR="00BE4C98" w:rsidRPr="00BE4C98">
        <w:rPr>
          <w:rFonts w:cs="Times New Roman"/>
          <w:iCs/>
        </w:rPr>
        <w:t xml:space="preserve"> </w:t>
      </w:r>
      <w:r w:rsidR="00BE4C98">
        <w:rPr>
          <w:rFonts w:cs="Times New Roman"/>
          <w:iCs/>
        </w:rPr>
        <w:t>- voir art.49 du CoBAT</w:t>
      </w:r>
      <w:r w:rsidRPr="00153B30">
        <w:rPr>
          <w:rFonts w:cs="Times New Roman"/>
          <w:iCs/>
        </w:rPr>
        <w:t>) :</w:t>
      </w:r>
    </w:p>
    <w:p w14:paraId="1EC73032" w14:textId="77777777" w:rsidR="00FE0D94" w:rsidRPr="00153B30" w:rsidRDefault="00FE0D94" w:rsidP="00153B30">
      <w:pPr>
        <w:autoSpaceDE w:val="0"/>
        <w:autoSpaceDN w:val="0"/>
        <w:adjustRightInd w:val="0"/>
        <w:spacing w:after="0" w:line="240" w:lineRule="auto"/>
        <w:rPr>
          <w:rFonts w:cs="Times New Roman"/>
          <w:iCs/>
        </w:rPr>
      </w:pPr>
      <w:r w:rsidRPr="00153B30">
        <w:rPr>
          <w:rFonts w:cs="Times New Roman"/>
          <w:iCs/>
        </w:rPr>
        <w:t>………………………………………………………………………………………………………………………………………………………………</w:t>
      </w:r>
    </w:p>
    <w:p w14:paraId="5A90BA24" w14:textId="77777777" w:rsidR="00FE0D94" w:rsidRPr="00153B30" w:rsidRDefault="00FE0D94" w:rsidP="00153B30">
      <w:pPr>
        <w:autoSpaceDE w:val="0"/>
        <w:autoSpaceDN w:val="0"/>
        <w:adjustRightInd w:val="0"/>
        <w:spacing w:after="0" w:line="240" w:lineRule="auto"/>
        <w:rPr>
          <w:rFonts w:cs="Times New Roman"/>
          <w:iCs/>
        </w:rPr>
      </w:pPr>
      <w:r w:rsidRPr="00153B30">
        <w:rPr>
          <w:rFonts w:cs="Times New Roman"/>
          <w:iCs/>
        </w:rPr>
        <w:t>………………………………………………………………………………………………………………………………………………………………</w:t>
      </w:r>
    </w:p>
    <w:p w14:paraId="7D41D7F5" w14:textId="77777777" w:rsidR="00FE0D94" w:rsidRPr="00153B30" w:rsidRDefault="00FE0D94" w:rsidP="00153B30">
      <w:pPr>
        <w:autoSpaceDE w:val="0"/>
        <w:autoSpaceDN w:val="0"/>
        <w:adjustRightInd w:val="0"/>
        <w:spacing w:after="0" w:line="240" w:lineRule="auto"/>
        <w:rPr>
          <w:rFonts w:cs="Times New Roman"/>
          <w:iCs/>
        </w:rPr>
      </w:pPr>
      <w:r w:rsidRPr="00153B30">
        <w:rPr>
          <w:rFonts w:cs="Times New Roman"/>
          <w:iCs/>
        </w:rPr>
        <w:t>………………………………………………………………………………………………………………………………………………………………</w:t>
      </w:r>
    </w:p>
    <w:p w14:paraId="6206CCE2" w14:textId="77777777" w:rsidR="00FE0D94" w:rsidRPr="00153B30" w:rsidRDefault="00FE0D94" w:rsidP="00153B30">
      <w:pPr>
        <w:autoSpaceDE w:val="0"/>
        <w:autoSpaceDN w:val="0"/>
        <w:adjustRightInd w:val="0"/>
        <w:spacing w:after="0" w:line="240" w:lineRule="auto"/>
        <w:rPr>
          <w:rFonts w:cs="Times New Roman"/>
          <w:iCs/>
        </w:rPr>
      </w:pPr>
      <w:r w:rsidRPr="00153B30">
        <w:rPr>
          <w:rFonts w:cs="Times New Roman"/>
          <w:iCs/>
        </w:rPr>
        <w:t>………………………………………………………………………………………………………………………………………………………………</w:t>
      </w:r>
    </w:p>
    <w:p w14:paraId="39EEF61C" w14:textId="77777777" w:rsidR="00FE0D94" w:rsidRPr="00F600A0" w:rsidRDefault="00FE0D94" w:rsidP="00FE0D94">
      <w:pPr>
        <w:autoSpaceDE w:val="0"/>
        <w:autoSpaceDN w:val="0"/>
        <w:adjustRightInd w:val="0"/>
        <w:spacing w:after="0" w:line="240" w:lineRule="auto"/>
        <w:rPr>
          <w:rFonts w:cs="Times New Roman"/>
          <w:iCs/>
        </w:rPr>
      </w:pPr>
      <w:r w:rsidRPr="00F600A0">
        <w:rPr>
          <w:rFonts w:cs="Times New Roman"/>
          <w:iCs/>
        </w:rPr>
        <w:t>………………………………………………………………………………………………………………………………………………………………</w:t>
      </w:r>
    </w:p>
    <w:p w14:paraId="1F645B41" w14:textId="77777777" w:rsidR="00FE0D94" w:rsidRPr="00F600A0" w:rsidRDefault="00FE0D94" w:rsidP="00FE0D94">
      <w:pPr>
        <w:autoSpaceDE w:val="0"/>
        <w:autoSpaceDN w:val="0"/>
        <w:adjustRightInd w:val="0"/>
        <w:spacing w:after="0" w:line="240" w:lineRule="auto"/>
        <w:rPr>
          <w:rFonts w:cs="Times New Roman"/>
          <w:iCs/>
        </w:rPr>
      </w:pPr>
      <w:r w:rsidRPr="00F600A0">
        <w:rPr>
          <w:rFonts w:cs="Times New Roman"/>
          <w:iCs/>
        </w:rPr>
        <w:t>………………………………………………………………………………………………………………………………………………………………</w:t>
      </w:r>
    </w:p>
    <w:p w14:paraId="18105475" w14:textId="6FC9E9CB" w:rsidR="0094170B" w:rsidRDefault="00FE0D94" w:rsidP="00DB781E">
      <w:pPr>
        <w:autoSpaceDE w:val="0"/>
        <w:autoSpaceDN w:val="0"/>
        <w:adjustRightInd w:val="0"/>
        <w:spacing w:after="0" w:line="240" w:lineRule="auto"/>
        <w:rPr>
          <w:rFonts w:cs="Times New Roman"/>
          <w:iCs/>
        </w:rPr>
      </w:pPr>
      <w:r w:rsidRPr="00F600A0">
        <w:rPr>
          <w:rFonts w:cs="Times New Roman"/>
          <w:iCs/>
        </w:rPr>
        <w:t>……………………………………………………………………………………</w:t>
      </w:r>
      <w:r w:rsidR="00153B30">
        <w:rPr>
          <w:rFonts w:cs="Times New Roman"/>
          <w:iCs/>
        </w:rPr>
        <w:t>………………………………………………………………………....</w:t>
      </w:r>
    </w:p>
    <w:p w14:paraId="4A0F29FB" w14:textId="42CA5308" w:rsidR="00BE4C98" w:rsidRDefault="00BE4C98" w:rsidP="00BE4C98">
      <w:pPr>
        <w:spacing w:after="0" w:line="240" w:lineRule="auto"/>
        <w:rPr>
          <w:rFonts w:cs="Times New Roman"/>
          <w:b/>
          <w:iCs/>
          <w:shd w:val="clear" w:color="auto" w:fill="D9D9D9" w:themeFill="background1" w:themeFillShade="D9"/>
        </w:rPr>
      </w:pPr>
    </w:p>
    <w:tbl>
      <w:tblPr>
        <w:tblStyle w:val="Grilledutableau"/>
        <w:tblW w:w="0" w:type="auto"/>
        <w:tblLook w:val="04A0" w:firstRow="1" w:lastRow="0" w:firstColumn="1" w:lastColumn="0" w:noHBand="0" w:noVBand="1"/>
      </w:tblPr>
      <w:tblGrid>
        <w:gridCol w:w="2362"/>
        <w:gridCol w:w="6138"/>
        <w:gridCol w:w="1956"/>
      </w:tblGrid>
      <w:tr w:rsidR="002715C6" w14:paraId="061987B4" w14:textId="0A0BAEBE" w:rsidTr="007B35C5">
        <w:tc>
          <w:tcPr>
            <w:tcW w:w="10456" w:type="dxa"/>
            <w:gridSpan w:val="3"/>
            <w:shd w:val="clear" w:color="auto" w:fill="D9D9D9" w:themeFill="background1" w:themeFillShade="D9"/>
          </w:tcPr>
          <w:p w14:paraId="0BD3C643" w14:textId="77777777" w:rsidR="002715C6" w:rsidRPr="00E9797E" w:rsidRDefault="002715C6" w:rsidP="00BE4C98">
            <w:pPr>
              <w:rPr>
                <w:rFonts w:cs="Times New Roman"/>
                <w:b/>
                <w:iCs/>
                <w:shd w:val="clear" w:color="auto" w:fill="D9D9D9" w:themeFill="background1" w:themeFillShade="D9"/>
              </w:rPr>
            </w:pPr>
          </w:p>
          <w:p w14:paraId="5669A598" w14:textId="77777777" w:rsidR="002715C6" w:rsidRPr="00E9797E" w:rsidRDefault="002715C6" w:rsidP="00BE4C98">
            <w:pPr>
              <w:rPr>
                <w:rFonts w:cs="Times New Roman"/>
                <w:b/>
                <w:iCs/>
                <w:shd w:val="clear" w:color="auto" w:fill="D9D9D9" w:themeFill="background1" w:themeFillShade="D9"/>
              </w:rPr>
            </w:pPr>
            <w:r w:rsidRPr="00E9797E">
              <w:rPr>
                <w:rFonts w:cs="Times New Roman"/>
                <w:b/>
                <w:iCs/>
                <w:shd w:val="clear" w:color="auto" w:fill="D9D9D9" w:themeFill="background1" w:themeFillShade="D9"/>
              </w:rPr>
              <w:t>CADRE VI Liste des documents à joindre, par ordre chronologique</w:t>
            </w:r>
          </w:p>
          <w:p w14:paraId="2E02AD55" w14:textId="77777777" w:rsidR="002715C6" w:rsidRPr="00E9797E" w:rsidRDefault="002715C6" w:rsidP="00BE4C98">
            <w:pPr>
              <w:rPr>
                <w:rFonts w:cs="Times New Roman"/>
                <w:iCs/>
              </w:rPr>
            </w:pPr>
          </w:p>
          <w:p w14:paraId="57C5B6EA" w14:textId="77777777" w:rsidR="009715C0" w:rsidRPr="00E9797E" w:rsidRDefault="002715C6" w:rsidP="009715C0">
            <w:pPr>
              <w:autoSpaceDE w:val="0"/>
              <w:autoSpaceDN w:val="0"/>
              <w:adjustRightInd w:val="0"/>
              <w:rPr>
                <w:rFonts w:cs="Times New Roman"/>
                <w:i/>
                <w:iCs/>
              </w:rPr>
            </w:pPr>
            <w:r w:rsidRPr="00E9797E">
              <w:rPr>
                <w:rFonts w:cs="Times New Roman"/>
                <w:i/>
                <w:iCs/>
              </w:rPr>
              <w:t xml:space="preserve">ETAPES : </w:t>
            </w:r>
            <w:r w:rsidR="009715C0" w:rsidRPr="00F40BE0">
              <w:rPr>
                <w:rFonts w:cs="Times New Roman"/>
                <w:i/>
                <w:iCs/>
              </w:rPr>
              <w:t>Le formulaire annexe 1 est transmis à l’autorité compétente lors de la procédure des PPAS.</w:t>
            </w:r>
          </w:p>
          <w:p w14:paraId="37C06C0C" w14:textId="77777777" w:rsidR="002715C6" w:rsidRPr="00E9797E" w:rsidRDefault="002715C6" w:rsidP="00BE4C98">
            <w:pPr>
              <w:autoSpaceDE w:val="0"/>
              <w:autoSpaceDN w:val="0"/>
              <w:adjustRightInd w:val="0"/>
              <w:rPr>
                <w:rFonts w:cs="Times New Roman"/>
                <w:i/>
                <w:iCs/>
              </w:rPr>
            </w:pPr>
            <w:r w:rsidRPr="00E9797E">
              <w:rPr>
                <w:rFonts w:cs="Times New Roman"/>
                <w:i/>
                <w:iCs/>
              </w:rPr>
              <w:t xml:space="preserve">La procédure comprend </w:t>
            </w:r>
            <w:r w:rsidRPr="00E9797E">
              <w:rPr>
                <w:rFonts w:cs="Times New Roman"/>
                <w:i/>
                <w:iCs/>
                <w:u w:val="single"/>
              </w:rPr>
              <w:t>3 grandes étapes</w:t>
            </w:r>
            <w:r w:rsidRPr="00E9797E">
              <w:rPr>
                <w:rFonts w:cs="Times New Roman"/>
                <w:i/>
                <w:iCs/>
              </w:rPr>
              <w:t xml:space="preserve"> où le dossier sera introduit à l’adm° en charge de la planification :</w:t>
            </w:r>
          </w:p>
          <w:p w14:paraId="6BFDDDDA" w14:textId="23D46EBF" w:rsidR="002715C6" w:rsidRPr="00E9797E" w:rsidRDefault="002715C6" w:rsidP="00063891">
            <w:pPr>
              <w:pStyle w:val="Paragraphedeliste"/>
              <w:numPr>
                <w:ilvl w:val="0"/>
                <w:numId w:val="11"/>
              </w:numPr>
              <w:autoSpaceDE w:val="0"/>
              <w:autoSpaceDN w:val="0"/>
              <w:adjustRightInd w:val="0"/>
              <w:rPr>
                <w:rFonts w:cs="Times New Roman"/>
                <w:i/>
                <w:iCs/>
              </w:rPr>
            </w:pPr>
            <w:r w:rsidRPr="00E9797E">
              <w:rPr>
                <w:rFonts w:cs="Times New Roman"/>
                <w:i/>
                <w:iCs/>
              </w:rPr>
              <w:t xml:space="preserve">Etape 1 : </w:t>
            </w:r>
            <w:r w:rsidR="009715C0" w:rsidRPr="00E9797E">
              <w:rPr>
                <w:rFonts w:cs="Times New Roman"/>
                <w:i/>
                <w:iCs/>
              </w:rPr>
              <w:t xml:space="preserve">il peut être transmis </w:t>
            </w:r>
            <w:r w:rsidRPr="00E9797E">
              <w:rPr>
                <w:rFonts w:cs="Times New Roman"/>
                <w:i/>
                <w:iCs/>
              </w:rPr>
              <w:t>lors de la demande d’avis préalable prévue à l’art. 44§1</w:t>
            </w:r>
            <w:r w:rsidRPr="00E9797E">
              <w:rPr>
                <w:rFonts w:cs="Times New Roman"/>
                <w:i/>
                <w:iCs/>
                <w:vertAlign w:val="superscript"/>
              </w:rPr>
              <w:t>er</w:t>
            </w:r>
            <w:r w:rsidRPr="00E9797E">
              <w:rPr>
                <w:rFonts w:cs="Times New Roman"/>
                <w:i/>
                <w:iCs/>
              </w:rPr>
              <w:t xml:space="preserve"> du CoBAT ;</w:t>
            </w:r>
          </w:p>
          <w:p w14:paraId="0534D7B4" w14:textId="77777777" w:rsidR="002715C6" w:rsidRPr="00E9797E" w:rsidRDefault="002715C6" w:rsidP="00063891">
            <w:pPr>
              <w:pStyle w:val="Paragraphedeliste"/>
              <w:numPr>
                <w:ilvl w:val="0"/>
                <w:numId w:val="11"/>
              </w:numPr>
              <w:autoSpaceDE w:val="0"/>
              <w:autoSpaceDN w:val="0"/>
              <w:adjustRightInd w:val="0"/>
              <w:rPr>
                <w:rFonts w:cs="Times New Roman"/>
                <w:i/>
                <w:iCs/>
              </w:rPr>
            </w:pPr>
            <w:r w:rsidRPr="00E9797E">
              <w:rPr>
                <w:rFonts w:cs="Times New Roman"/>
                <w:i/>
                <w:iCs/>
              </w:rPr>
              <w:t>Etape 2 : lors de l’enquête publique prévue à l’article 48 du CoBAT ;</w:t>
            </w:r>
          </w:p>
          <w:p w14:paraId="5743D042" w14:textId="77777777" w:rsidR="002715C6" w:rsidRPr="00E9797E" w:rsidRDefault="002715C6" w:rsidP="00063891">
            <w:pPr>
              <w:pStyle w:val="Paragraphedeliste"/>
              <w:numPr>
                <w:ilvl w:val="0"/>
                <w:numId w:val="11"/>
              </w:numPr>
              <w:autoSpaceDE w:val="0"/>
              <w:autoSpaceDN w:val="0"/>
              <w:adjustRightInd w:val="0"/>
              <w:rPr>
                <w:rFonts w:cs="Times New Roman"/>
                <w:i/>
                <w:iCs/>
              </w:rPr>
            </w:pPr>
            <w:r w:rsidRPr="00E9797E">
              <w:rPr>
                <w:rFonts w:cs="Times New Roman"/>
                <w:i/>
                <w:iCs/>
              </w:rPr>
              <w:t>Etape 3 : pour approbation par le Gouvernement prévue à l’article 50 du CoBAT.</w:t>
            </w:r>
          </w:p>
          <w:p w14:paraId="180BB3F0" w14:textId="40EFE3DC" w:rsidR="002715C6" w:rsidRPr="00E9797E" w:rsidRDefault="009715C0" w:rsidP="009715C0">
            <w:pPr>
              <w:autoSpaceDE w:val="0"/>
              <w:autoSpaceDN w:val="0"/>
              <w:adjustRightInd w:val="0"/>
              <w:rPr>
                <w:rFonts w:cs="Times New Roman"/>
                <w:i/>
                <w:iCs/>
              </w:rPr>
            </w:pPr>
            <w:r w:rsidRPr="00F40BE0">
              <w:rPr>
                <w:rFonts w:cs="Times New Roman"/>
                <w:i/>
                <w:iCs/>
              </w:rPr>
              <w:t>Le formulaire est transmis aux étapes postérieures 2 (enquête publique prévue à l’article 48) et 3 (approbation prévue à l’article 50 du CoBAT) uniquement en cas de modification des données introduites le cas échéant à l’étape antérieure</w:t>
            </w:r>
            <w:r w:rsidRPr="00E9797E">
              <w:rPr>
                <w:rFonts w:cs="Times New Roman"/>
                <w:i/>
                <w:iCs/>
              </w:rPr>
              <w:t xml:space="preserve"> </w:t>
            </w:r>
          </w:p>
          <w:p w14:paraId="1402A9A6" w14:textId="77777777" w:rsidR="002715C6" w:rsidRPr="00E9797E" w:rsidRDefault="002715C6" w:rsidP="00BE4C98">
            <w:pPr>
              <w:autoSpaceDE w:val="0"/>
              <w:autoSpaceDN w:val="0"/>
              <w:adjustRightInd w:val="0"/>
              <w:rPr>
                <w:rFonts w:cs="Times New Roman"/>
                <w:i/>
                <w:iCs/>
              </w:rPr>
            </w:pPr>
          </w:p>
          <w:p w14:paraId="45330644" w14:textId="77777777" w:rsidR="002715C6" w:rsidRPr="00E9797E" w:rsidRDefault="002715C6" w:rsidP="000C534B">
            <w:pPr>
              <w:autoSpaceDE w:val="0"/>
              <w:autoSpaceDN w:val="0"/>
              <w:adjustRightInd w:val="0"/>
              <w:rPr>
                <w:rFonts w:cs="Times New Roman"/>
                <w:i/>
                <w:iCs/>
              </w:rPr>
            </w:pPr>
            <w:r w:rsidRPr="00E9797E">
              <w:rPr>
                <w:rFonts w:cs="Times New Roman"/>
                <w:i/>
                <w:iCs/>
              </w:rPr>
              <w:t xml:space="preserve">STRUCTURE : Lors de chaque introduction, le dossier contient une </w:t>
            </w:r>
            <w:r w:rsidRPr="00E9797E">
              <w:rPr>
                <w:rFonts w:cs="Times New Roman"/>
                <w:i/>
                <w:iCs/>
                <w:u w:val="single"/>
              </w:rPr>
              <w:t>table des matières</w:t>
            </w:r>
            <w:r w:rsidRPr="00E9797E">
              <w:rPr>
                <w:rFonts w:cs="Times New Roman"/>
                <w:i/>
                <w:iCs/>
              </w:rPr>
              <w:t>.</w:t>
            </w:r>
          </w:p>
          <w:p w14:paraId="51844B0C" w14:textId="77777777" w:rsidR="002715C6" w:rsidRPr="00E9797E" w:rsidRDefault="002715C6" w:rsidP="00BE4C98">
            <w:pPr>
              <w:autoSpaceDE w:val="0"/>
              <w:autoSpaceDN w:val="0"/>
              <w:adjustRightInd w:val="0"/>
              <w:rPr>
                <w:rFonts w:cs="Times New Roman"/>
                <w:i/>
                <w:iCs/>
              </w:rPr>
            </w:pPr>
          </w:p>
          <w:p w14:paraId="5B3FFE39" w14:textId="77777777" w:rsidR="002715C6" w:rsidRPr="00E9797E" w:rsidRDefault="002715C6" w:rsidP="000C534B">
            <w:pPr>
              <w:autoSpaceDE w:val="0"/>
              <w:autoSpaceDN w:val="0"/>
              <w:adjustRightInd w:val="0"/>
              <w:rPr>
                <w:rFonts w:cs="Times New Roman"/>
                <w:i/>
                <w:iCs/>
              </w:rPr>
            </w:pPr>
            <w:r w:rsidRPr="00E9797E">
              <w:rPr>
                <w:rFonts w:cs="Times New Roman"/>
                <w:i/>
                <w:iCs/>
              </w:rPr>
              <w:t>FORME : Les documents, leurs annexes ainsi que tous les plans sont signés par les autorités communales.</w:t>
            </w:r>
          </w:p>
          <w:p w14:paraId="7D3B6C03" w14:textId="77777777" w:rsidR="002715C6" w:rsidRPr="00E9797E" w:rsidRDefault="002715C6" w:rsidP="00BE4C98">
            <w:pPr>
              <w:rPr>
                <w:rFonts w:cs="Times New Roman"/>
                <w:b/>
                <w:iCs/>
                <w:shd w:val="clear" w:color="auto" w:fill="D9D9D9" w:themeFill="background1" w:themeFillShade="D9"/>
              </w:rPr>
            </w:pPr>
          </w:p>
        </w:tc>
      </w:tr>
      <w:tr w:rsidR="002715C6" w14:paraId="3662C201" w14:textId="6BABA9BF" w:rsidTr="006E74E8">
        <w:tc>
          <w:tcPr>
            <w:tcW w:w="2362" w:type="dxa"/>
          </w:tcPr>
          <w:p w14:paraId="67CC290D" w14:textId="53883B02" w:rsidR="002715C6" w:rsidRPr="00E9797E" w:rsidRDefault="002715C6" w:rsidP="00BE3A43">
            <w:pPr>
              <w:rPr>
                <w:rFonts w:cs="Times New Roman"/>
                <w:b/>
                <w:iCs/>
              </w:rPr>
            </w:pPr>
            <w:r w:rsidRPr="00E9797E">
              <w:rPr>
                <w:rFonts w:cs="Times New Roman"/>
                <w:b/>
                <w:iCs/>
              </w:rPr>
              <w:t>ETAPE 1 : Demande d’avis préalable prévue à l’art. 44§1</w:t>
            </w:r>
            <w:r w:rsidRPr="00E9797E">
              <w:rPr>
                <w:rFonts w:cs="Times New Roman"/>
                <w:b/>
                <w:iCs/>
                <w:vertAlign w:val="superscript"/>
              </w:rPr>
              <w:t>er</w:t>
            </w:r>
            <w:r w:rsidRPr="00E9797E">
              <w:rPr>
                <w:rFonts w:cs="Times New Roman"/>
                <w:b/>
                <w:iCs/>
              </w:rPr>
              <w:t xml:space="preserve"> du CoBAT</w:t>
            </w:r>
          </w:p>
          <w:p w14:paraId="1C77AE34" w14:textId="7569681D" w:rsidR="002715C6" w:rsidRPr="00E9797E" w:rsidRDefault="002715C6" w:rsidP="00BE4C98">
            <w:pPr>
              <w:rPr>
                <w:rFonts w:cs="Times New Roman"/>
                <w:iCs/>
              </w:rPr>
            </w:pPr>
          </w:p>
        </w:tc>
        <w:tc>
          <w:tcPr>
            <w:tcW w:w="8094" w:type="dxa"/>
            <w:gridSpan w:val="2"/>
          </w:tcPr>
          <w:p w14:paraId="4BDB8DD1" w14:textId="4E055413" w:rsidR="002715C6" w:rsidRPr="00F40BE0" w:rsidRDefault="002715C6" w:rsidP="00224E1F">
            <w:pPr>
              <w:pStyle w:val="Paragraphedeliste"/>
              <w:numPr>
                <w:ilvl w:val="0"/>
                <w:numId w:val="9"/>
              </w:numPr>
              <w:rPr>
                <w:rFonts w:asciiTheme="majorHAnsi" w:eastAsia="Times New Roman" w:hAnsiTheme="majorHAnsi" w:cs="Arial"/>
                <w:bCs/>
                <w:color w:val="000000"/>
                <w:sz w:val="24"/>
                <w:szCs w:val="24"/>
                <w:lang w:eastAsia="fr-BE"/>
              </w:rPr>
            </w:pPr>
            <w:r w:rsidRPr="00F40BE0">
              <w:rPr>
                <w:rFonts w:asciiTheme="majorHAnsi" w:eastAsia="Times New Roman" w:hAnsiTheme="majorHAnsi" w:cs="Arial"/>
                <w:bCs/>
                <w:color w:val="000000"/>
                <w:sz w:val="24"/>
                <w:szCs w:val="24"/>
                <w:lang w:eastAsia="fr-BE"/>
              </w:rPr>
              <w:t>Le dossier rédigé conformément à l’article 44§1</w:t>
            </w:r>
            <w:r w:rsidRPr="00F40BE0">
              <w:rPr>
                <w:rFonts w:asciiTheme="majorHAnsi" w:eastAsia="Times New Roman" w:hAnsiTheme="majorHAnsi" w:cs="Arial"/>
                <w:bCs/>
                <w:color w:val="000000"/>
                <w:sz w:val="24"/>
                <w:szCs w:val="24"/>
                <w:vertAlign w:val="superscript"/>
                <w:lang w:eastAsia="fr-BE"/>
              </w:rPr>
              <w:t>er</w:t>
            </w:r>
            <w:r w:rsidRPr="00F40BE0">
              <w:rPr>
                <w:rFonts w:asciiTheme="majorHAnsi" w:eastAsia="Times New Roman" w:hAnsiTheme="majorHAnsi" w:cs="Arial"/>
                <w:bCs/>
                <w:color w:val="000000"/>
                <w:sz w:val="24"/>
                <w:szCs w:val="24"/>
                <w:lang w:eastAsia="fr-BE"/>
              </w:rPr>
              <w:t xml:space="preserve"> du CoBAT comprenant : la motivation de la décision d’ouverture de la procédure </w:t>
            </w:r>
            <w:r w:rsidR="00D90538" w:rsidRPr="00F40BE0">
              <w:rPr>
                <w:rFonts w:asciiTheme="majorHAnsi" w:eastAsia="Times New Roman" w:hAnsiTheme="majorHAnsi" w:cs="Arial"/>
                <w:bCs/>
                <w:sz w:val="24"/>
                <w:szCs w:val="24"/>
                <w:lang w:eastAsia="fr-BE"/>
              </w:rPr>
              <w:t>de</w:t>
            </w:r>
            <w:r w:rsidRPr="00F40BE0">
              <w:rPr>
                <w:rFonts w:asciiTheme="majorHAnsi" w:eastAsia="Times New Roman" w:hAnsiTheme="majorHAnsi" w:cs="Arial"/>
                <w:bCs/>
                <w:color w:val="000000"/>
                <w:sz w:val="24"/>
                <w:szCs w:val="24"/>
                <w:lang w:eastAsia="fr-BE"/>
              </w:rPr>
              <w:t xml:space="preserve"> PPAS, les lignes directrices du projet, les éléments de la situation existante que le projet entend modifier ; le cas échéant une estimation des surfaces planchers par affectation projetée dans le périmètre du plan, le calcul du rapport plancher/sol qui en découle ainsi que l’emprise au sol ; D</w:t>
            </w:r>
            <w:r w:rsidRPr="00F40BE0">
              <w:rPr>
                <w:rFonts w:asciiTheme="majorHAnsi" w:hAnsiTheme="majorHAnsi" w:cs="Arial"/>
                <w:spacing w:val="-2"/>
                <w:sz w:val="24"/>
                <w:szCs w:val="24"/>
              </w:rPr>
              <w:t>ans le cas d’une abrogation : le rapport justifiant l’abrogation du PPAS en lieu et place de sa modification </w:t>
            </w:r>
          </w:p>
          <w:p w14:paraId="40DC6AE9" w14:textId="77777777" w:rsidR="002715C6" w:rsidRPr="00E9797E" w:rsidRDefault="002715C6" w:rsidP="00AB589C">
            <w:pPr>
              <w:pStyle w:val="Paragraphedeliste"/>
              <w:numPr>
                <w:ilvl w:val="0"/>
                <w:numId w:val="9"/>
              </w:numPr>
              <w:rPr>
                <w:rFonts w:asciiTheme="majorHAnsi" w:eastAsia="Times New Roman" w:hAnsiTheme="majorHAnsi" w:cs="Arial"/>
                <w:bCs/>
                <w:color w:val="000000"/>
                <w:sz w:val="24"/>
                <w:szCs w:val="24"/>
                <w:lang w:eastAsia="fr-BE"/>
              </w:rPr>
            </w:pPr>
            <w:r w:rsidRPr="00E9797E">
              <w:rPr>
                <w:rFonts w:asciiTheme="majorHAnsi" w:eastAsia="Times New Roman" w:hAnsiTheme="majorHAnsi" w:cs="Arial"/>
                <w:bCs/>
                <w:color w:val="000000"/>
                <w:sz w:val="24"/>
                <w:szCs w:val="24"/>
                <w:lang w:eastAsia="fr-BE"/>
              </w:rPr>
              <w:t>Le cas échéant, une note permettant de déterminer l’ampleur probable des incidences de la mise en œuvre du plan particulier d’affectation du sol, sur base des critères de l’annexe D du CoBAT</w:t>
            </w:r>
          </w:p>
          <w:p w14:paraId="339BEB90" w14:textId="77777777" w:rsidR="002715C6" w:rsidRPr="00E9797E" w:rsidRDefault="002715C6" w:rsidP="002715C6">
            <w:pPr>
              <w:pStyle w:val="Paragraphedeliste"/>
              <w:ind w:left="710"/>
              <w:rPr>
                <w:rFonts w:asciiTheme="majorHAnsi" w:eastAsia="Times New Roman" w:hAnsiTheme="majorHAnsi" w:cs="Arial"/>
                <w:bCs/>
                <w:color w:val="000000"/>
                <w:sz w:val="24"/>
                <w:szCs w:val="24"/>
                <w:lang w:eastAsia="fr-BE"/>
              </w:rPr>
            </w:pPr>
          </w:p>
        </w:tc>
      </w:tr>
      <w:tr w:rsidR="002715C6" w14:paraId="36AED8C8" w14:textId="7FA8D1CB" w:rsidTr="00313AD1">
        <w:tc>
          <w:tcPr>
            <w:tcW w:w="2362" w:type="dxa"/>
          </w:tcPr>
          <w:p w14:paraId="05B97449" w14:textId="14DD708E" w:rsidR="002715C6" w:rsidRPr="00AB589C" w:rsidRDefault="002715C6" w:rsidP="00AB589C">
            <w:pPr>
              <w:spacing w:after="80"/>
              <w:jc w:val="both"/>
              <w:rPr>
                <w:rFonts w:asciiTheme="majorHAnsi" w:hAnsiTheme="majorHAnsi" w:cs="Arial"/>
                <w:spacing w:val="-2"/>
                <w:sz w:val="24"/>
                <w:szCs w:val="24"/>
              </w:rPr>
            </w:pPr>
          </w:p>
        </w:tc>
        <w:tc>
          <w:tcPr>
            <w:tcW w:w="8094" w:type="dxa"/>
            <w:gridSpan w:val="2"/>
          </w:tcPr>
          <w:p w14:paraId="355E9CC9" w14:textId="77777777" w:rsidR="002715C6" w:rsidRPr="00AB589C" w:rsidRDefault="002715C6" w:rsidP="00AB589C">
            <w:pPr>
              <w:spacing w:after="80"/>
              <w:jc w:val="both"/>
              <w:rPr>
                <w:rFonts w:asciiTheme="majorHAnsi" w:hAnsiTheme="majorHAnsi" w:cs="Arial"/>
                <w:spacing w:val="-2"/>
                <w:sz w:val="24"/>
                <w:szCs w:val="24"/>
              </w:rPr>
            </w:pPr>
            <w:r>
              <w:rPr>
                <w:rFonts w:asciiTheme="majorHAnsi" w:hAnsiTheme="majorHAnsi" w:cs="Arial"/>
                <w:spacing w:val="-2"/>
                <w:sz w:val="24"/>
                <w:szCs w:val="24"/>
              </w:rPr>
              <w:t>L</w:t>
            </w:r>
            <w:r w:rsidRPr="00AB589C">
              <w:rPr>
                <w:rFonts w:asciiTheme="majorHAnsi" w:hAnsiTheme="majorHAnsi" w:cs="Arial"/>
                <w:spacing w:val="-2"/>
                <w:sz w:val="24"/>
                <w:szCs w:val="24"/>
              </w:rPr>
              <w:t xml:space="preserve">es réponses obtenues conformément à </w:t>
            </w:r>
            <w:r w:rsidRPr="00AB589C">
              <w:rPr>
                <w:rFonts w:asciiTheme="majorHAnsi" w:eastAsia="Times New Roman" w:hAnsiTheme="majorHAnsi" w:cs="Arial"/>
                <w:bCs/>
                <w:color w:val="000000"/>
                <w:sz w:val="24"/>
                <w:szCs w:val="24"/>
                <w:lang w:eastAsia="fr-BE"/>
              </w:rPr>
              <w:t>l’article 44§1</w:t>
            </w:r>
            <w:r w:rsidRPr="00AB589C">
              <w:rPr>
                <w:rFonts w:asciiTheme="majorHAnsi" w:eastAsia="Times New Roman" w:hAnsiTheme="majorHAnsi" w:cs="Arial"/>
                <w:bCs/>
                <w:color w:val="000000"/>
                <w:sz w:val="24"/>
                <w:szCs w:val="24"/>
                <w:vertAlign w:val="superscript"/>
                <w:lang w:eastAsia="fr-BE"/>
              </w:rPr>
              <w:t>er</w:t>
            </w:r>
            <w:r w:rsidRPr="00AB589C">
              <w:rPr>
                <w:rFonts w:asciiTheme="majorHAnsi" w:eastAsia="Times New Roman" w:hAnsiTheme="majorHAnsi" w:cs="Arial"/>
                <w:bCs/>
                <w:color w:val="000000"/>
                <w:sz w:val="24"/>
                <w:szCs w:val="24"/>
                <w:lang w:eastAsia="fr-BE"/>
              </w:rPr>
              <w:t xml:space="preserve"> du CoBAT comprenant</w:t>
            </w:r>
            <w:r>
              <w:rPr>
                <w:rFonts w:asciiTheme="majorHAnsi" w:eastAsia="Times New Roman" w:hAnsiTheme="majorHAnsi" w:cs="Arial"/>
                <w:bCs/>
                <w:color w:val="000000"/>
                <w:sz w:val="24"/>
                <w:szCs w:val="24"/>
                <w:lang w:eastAsia="fr-BE"/>
              </w:rPr>
              <w:t> :</w:t>
            </w:r>
          </w:p>
          <w:p w14:paraId="09B1AC0E" w14:textId="77777777" w:rsidR="002715C6" w:rsidRPr="00AB589C" w:rsidRDefault="002715C6" w:rsidP="00AB589C">
            <w:pPr>
              <w:pStyle w:val="Paragraphedeliste"/>
              <w:numPr>
                <w:ilvl w:val="0"/>
                <w:numId w:val="13"/>
              </w:numPr>
              <w:rPr>
                <w:rFonts w:cs="Times New Roman"/>
                <w:iCs/>
              </w:rPr>
            </w:pPr>
            <w:r>
              <w:rPr>
                <w:rFonts w:asciiTheme="majorHAnsi" w:hAnsiTheme="majorHAnsi" w:cs="Arial"/>
                <w:spacing w:val="-2"/>
                <w:sz w:val="24"/>
                <w:szCs w:val="24"/>
              </w:rPr>
              <w:lastRenderedPageBreak/>
              <w:t>L</w:t>
            </w:r>
            <w:r w:rsidRPr="00AB589C">
              <w:rPr>
                <w:rFonts w:asciiTheme="majorHAnsi" w:hAnsiTheme="majorHAnsi" w:cs="Arial"/>
                <w:spacing w:val="-2"/>
                <w:sz w:val="24"/>
                <w:szCs w:val="24"/>
              </w:rPr>
              <w:t xml:space="preserve">’avis de l’administration en charge de la planification territoriale sur l’opportunité </w:t>
            </w:r>
            <w:r>
              <w:rPr>
                <w:rFonts w:asciiTheme="majorHAnsi" w:hAnsiTheme="majorHAnsi" w:cs="Arial"/>
                <w:spacing w:val="-2"/>
                <w:sz w:val="24"/>
                <w:szCs w:val="24"/>
              </w:rPr>
              <w:t>d’adopter, de modifier ou d’abroger un PPAS</w:t>
            </w:r>
          </w:p>
          <w:p w14:paraId="0022512F" w14:textId="77777777" w:rsidR="002715C6" w:rsidRPr="009B62A5" w:rsidRDefault="002715C6" w:rsidP="00AB589C">
            <w:pPr>
              <w:pStyle w:val="Paragraphedeliste"/>
              <w:numPr>
                <w:ilvl w:val="0"/>
                <w:numId w:val="13"/>
              </w:numPr>
              <w:rPr>
                <w:rFonts w:cs="Times New Roman"/>
                <w:iCs/>
              </w:rPr>
            </w:pPr>
            <w:r>
              <w:rPr>
                <w:rFonts w:asciiTheme="majorHAnsi" w:hAnsiTheme="majorHAnsi" w:cs="Arial"/>
                <w:spacing w:val="-2"/>
                <w:sz w:val="24"/>
                <w:szCs w:val="24"/>
              </w:rPr>
              <w:t>L</w:t>
            </w:r>
            <w:r w:rsidRPr="00AB589C">
              <w:rPr>
                <w:rFonts w:asciiTheme="majorHAnsi" w:hAnsiTheme="majorHAnsi" w:cs="Arial"/>
                <w:spacing w:val="-2"/>
                <w:sz w:val="24"/>
                <w:szCs w:val="24"/>
              </w:rPr>
              <w:t>a décision de Bruxelles Environneme</w:t>
            </w:r>
            <w:r>
              <w:rPr>
                <w:rFonts w:asciiTheme="majorHAnsi" w:hAnsiTheme="majorHAnsi" w:cs="Arial"/>
                <w:spacing w:val="-2"/>
                <w:sz w:val="24"/>
                <w:szCs w:val="24"/>
              </w:rPr>
              <w:t>nt sur la réalisation d’un RIE</w:t>
            </w:r>
          </w:p>
          <w:p w14:paraId="0A855AD3" w14:textId="77777777" w:rsidR="002715C6" w:rsidRDefault="002715C6" w:rsidP="00AB589C">
            <w:pPr>
              <w:spacing w:after="80"/>
              <w:jc w:val="both"/>
              <w:rPr>
                <w:rFonts w:asciiTheme="majorHAnsi" w:hAnsiTheme="majorHAnsi" w:cs="Arial"/>
                <w:spacing w:val="-2"/>
                <w:sz w:val="24"/>
                <w:szCs w:val="24"/>
              </w:rPr>
            </w:pPr>
          </w:p>
        </w:tc>
      </w:tr>
      <w:tr w:rsidR="002715C6" w14:paraId="7E947E98" w14:textId="38FA10B7" w:rsidTr="00805DEB">
        <w:tc>
          <w:tcPr>
            <w:tcW w:w="2362" w:type="dxa"/>
          </w:tcPr>
          <w:p w14:paraId="6CBF3656" w14:textId="77777777" w:rsidR="002715C6" w:rsidRDefault="002715C6" w:rsidP="00BE4C98">
            <w:pPr>
              <w:rPr>
                <w:rFonts w:cs="Times New Roman"/>
                <w:iCs/>
              </w:rPr>
            </w:pPr>
          </w:p>
        </w:tc>
        <w:tc>
          <w:tcPr>
            <w:tcW w:w="8094" w:type="dxa"/>
            <w:gridSpan w:val="2"/>
          </w:tcPr>
          <w:p w14:paraId="47025B91" w14:textId="77777777" w:rsidR="002715C6" w:rsidRPr="00EA0814" w:rsidRDefault="002715C6" w:rsidP="009B62A5">
            <w:pPr>
              <w:pStyle w:val="Paragraphedeliste"/>
              <w:numPr>
                <w:ilvl w:val="0"/>
                <w:numId w:val="14"/>
              </w:numPr>
              <w:spacing w:after="80"/>
              <w:jc w:val="both"/>
              <w:rPr>
                <w:rFonts w:asciiTheme="majorHAnsi" w:hAnsiTheme="majorHAnsi" w:cs="Arial"/>
                <w:spacing w:val="-2"/>
                <w:sz w:val="24"/>
                <w:szCs w:val="24"/>
              </w:rPr>
            </w:pPr>
            <w:r>
              <w:rPr>
                <w:rFonts w:asciiTheme="majorHAnsi" w:hAnsiTheme="majorHAnsi" w:cs="Arial"/>
                <w:spacing w:val="-2"/>
                <w:sz w:val="24"/>
                <w:szCs w:val="24"/>
              </w:rPr>
              <w:t>L</w:t>
            </w:r>
            <w:r w:rsidRPr="00EA0814">
              <w:rPr>
                <w:rFonts w:asciiTheme="majorHAnsi" w:hAnsiTheme="majorHAnsi" w:cs="Arial"/>
                <w:spacing w:val="-2"/>
                <w:sz w:val="24"/>
                <w:szCs w:val="24"/>
              </w:rPr>
              <w:t>a décision du Conseil C</w:t>
            </w:r>
            <w:r>
              <w:rPr>
                <w:rFonts w:asciiTheme="majorHAnsi" w:hAnsiTheme="majorHAnsi" w:cs="Arial"/>
                <w:spacing w:val="-2"/>
                <w:sz w:val="24"/>
                <w:szCs w:val="24"/>
              </w:rPr>
              <w:t xml:space="preserve">ommunal décidant l’élaboration, la modification ou </w:t>
            </w:r>
            <w:r w:rsidRPr="00EA0814">
              <w:rPr>
                <w:rFonts w:asciiTheme="majorHAnsi" w:hAnsiTheme="majorHAnsi" w:cs="Arial"/>
                <w:spacing w:val="-2"/>
                <w:sz w:val="24"/>
                <w:szCs w:val="24"/>
              </w:rPr>
              <w:t>l’abrogation d’un PPAS ainsi que des éventuels autres plans facultati</w:t>
            </w:r>
            <w:r>
              <w:rPr>
                <w:rFonts w:asciiTheme="majorHAnsi" w:hAnsiTheme="majorHAnsi" w:cs="Arial"/>
                <w:spacing w:val="-2"/>
                <w:sz w:val="24"/>
                <w:szCs w:val="24"/>
              </w:rPr>
              <w:t>fs</w:t>
            </w:r>
          </w:p>
          <w:p w14:paraId="6C6021EE" w14:textId="77777777" w:rsidR="002715C6" w:rsidRDefault="002715C6" w:rsidP="002715C6">
            <w:pPr>
              <w:pStyle w:val="Paragraphedeliste"/>
              <w:spacing w:after="80"/>
              <w:jc w:val="both"/>
              <w:rPr>
                <w:rFonts w:asciiTheme="majorHAnsi" w:hAnsiTheme="majorHAnsi" w:cs="Arial"/>
                <w:spacing w:val="-2"/>
                <w:sz w:val="24"/>
                <w:szCs w:val="24"/>
              </w:rPr>
            </w:pPr>
          </w:p>
        </w:tc>
      </w:tr>
      <w:tr w:rsidR="002715C6" w14:paraId="4B9C817B" w14:textId="3F02A56A" w:rsidTr="00501F6D">
        <w:tc>
          <w:tcPr>
            <w:tcW w:w="2362" w:type="dxa"/>
          </w:tcPr>
          <w:p w14:paraId="6FCE94C2" w14:textId="56E5190F" w:rsidR="002715C6" w:rsidRDefault="002715C6" w:rsidP="00D209AB">
            <w:pPr>
              <w:spacing w:after="80"/>
              <w:jc w:val="both"/>
              <w:rPr>
                <w:rFonts w:asciiTheme="majorHAnsi" w:hAnsiTheme="majorHAnsi" w:cs="Arial"/>
                <w:spacing w:val="-2"/>
                <w:sz w:val="24"/>
                <w:szCs w:val="24"/>
              </w:rPr>
            </w:pPr>
            <w:r>
              <w:rPr>
                <w:rFonts w:asciiTheme="majorHAnsi" w:hAnsiTheme="majorHAnsi" w:cs="Arial"/>
                <w:b/>
                <w:spacing w:val="-2"/>
                <w:sz w:val="24"/>
                <w:szCs w:val="24"/>
              </w:rPr>
              <w:t>ETAPE RIE : E</w:t>
            </w:r>
            <w:r w:rsidRPr="009B62A5">
              <w:rPr>
                <w:rFonts w:asciiTheme="majorHAnsi" w:hAnsiTheme="majorHAnsi" w:cs="Arial"/>
                <w:b/>
                <w:spacing w:val="-2"/>
                <w:sz w:val="24"/>
                <w:szCs w:val="24"/>
              </w:rPr>
              <w:t xml:space="preserve">n cas de RIE prévu aux articles 46-47 du CoBAT </w:t>
            </w:r>
          </w:p>
          <w:p w14:paraId="21C98914" w14:textId="76C14705" w:rsidR="002715C6" w:rsidRDefault="002715C6" w:rsidP="00BE4C98">
            <w:pPr>
              <w:rPr>
                <w:rFonts w:cs="Times New Roman"/>
                <w:iCs/>
              </w:rPr>
            </w:pPr>
          </w:p>
        </w:tc>
        <w:tc>
          <w:tcPr>
            <w:tcW w:w="8094" w:type="dxa"/>
            <w:gridSpan w:val="2"/>
          </w:tcPr>
          <w:p w14:paraId="62EC2A95" w14:textId="77777777" w:rsidR="002715C6" w:rsidRDefault="002715C6" w:rsidP="009B62A5">
            <w:pPr>
              <w:spacing w:after="80"/>
              <w:jc w:val="both"/>
              <w:rPr>
                <w:rFonts w:asciiTheme="majorHAnsi" w:hAnsiTheme="majorHAnsi" w:cs="Arial"/>
                <w:spacing w:val="-2"/>
                <w:sz w:val="24"/>
                <w:szCs w:val="24"/>
              </w:rPr>
            </w:pPr>
            <w:r>
              <w:rPr>
                <w:rFonts w:asciiTheme="majorHAnsi" w:hAnsiTheme="majorHAnsi" w:cs="Arial"/>
                <w:b/>
                <w:spacing w:val="-2"/>
                <w:sz w:val="24"/>
                <w:szCs w:val="24"/>
              </w:rPr>
              <w:t>E</w:t>
            </w:r>
            <w:r w:rsidRPr="009B62A5">
              <w:rPr>
                <w:rFonts w:asciiTheme="majorHAnsi" w:hAnsiTheme="majorHAnsi" w:cs="Arial"/>
                <w:b/>
                <w:spacing w:val="-2"/>
                <w:sz w:val="24"/>
                <w:szCs w:val="24"/>
              </w:rPr>
              <w:t>n cas de RIE prévu aux articles 46-47 du CoBAT :</w:t>
            </w:r>
            <w:r w:rsidRPr="009B62A5">
              <w:rPr>
                <w:rFonts w:asciiTheme="majorHAnsi" w:hAnsiTheme="majorHAnsi" w:cs="Arial"/>
                <w:spacing w:val="-2"/>
                <w:sz w:val="24"/>
                <w:szCs w:val="24"/>
              </w:rPr>
              <w:t xml:space="preserve"> </w:t>
            </w:r>
          </w:p>
          <w:p w14:paraId="6BE06BF0" w14:textId="361BB2C5" w:rsidR="00541759" w:rsidRDefault="00541759" w:rsidP="009B62A5">
            <w:pPr>
              <w:pStyle w:val="Paragraphedeliste"/>
              <w:numPr>
                <w:ilvl w:val="0"/>
                <w:numId w:val="14"/>
              </w:numPr>
              <w:spacing w:after="80"/>
              <w:jc w:val="both"/>
              <w:rPr>
                <w:rFonts w:asciiTheme="majorHAnsi" w:hAnsiTheme="majorHAnsi" w:cs="Arial"/>
                <w:spacing w:val="-2"/>
                <w:sz w:val="24"/>
                <w:szCs w:val="24"/>
              </w:rPr>
            </w:pPr>
            <w:r>
              <w:rPr>
                <w:rFonts w:asciiTheme="majorHAnsi" w:hAnsiTheme="majorHAnsi" w:cs="Arial"/>
                <w:spacing w:val="-2"/>
                <w:sz w:val="24"/>
                <w:szCs w:val="24"/>
              </w:rPr>
              <w:t>L’avis de BE sur le projet de CSC de RIE</w:t>
            </w:r>
          </w:p>
          <w:p w14:paraId="192A749E" w14:textId="5AFB0AF6" w:rsidR="002715C6" w:rsidRPr="009B62A5" w:rsidRDefault="002715C6" w:rsidP="009B62A5">
            <w:pPr>
              <w:pStyle w:val="Paragraphedeliste"/>
              <w:numPr>
                <w:ilvl w:val="0"/>
                <w:numId w:val="14"/>
              </w:numPr>
              <w:spacing w:after="80"/>
              <w:jc w:val="both"/>
              <w:rPr>
                <w:rFonts w:asciiTheme="majorHAnsi" w:hAnsiTheme="majorHAnsi" w:cs="Arial"/>
                <w:spacing w:val="-2"/>
                <w:sz w:val="24"/>
                <w:szCs w:val="24"/>
              </w:rPr>
            </w:pPr>
            <w:r w:rsidRPr="009B62A5">
              <w:rPr>
                <w:rFonts w:asciiTheme="majorHAnsi" w:hAnsiTheme="majorHAnsi" w:cs="Arial"/>
                <w:spacing w:val="-2"/>
                <w:sz w:val="24"/>
                <w:szCs w:val="24"/>
              </w:rPr>
              <w:t>Le PV de clôture du RIE par le Comité d’Accompagnement </w:t>
            </w:r>
          </w:p>
          <w:p w14:paraId="0CC886C0" w14:textId="77777777" w:rsidR="002715C6" w:rsidRPr="009B62A5" w:rsidRDefault="002715C6" w:rsidP="009B62A5">
            <w:pPr>
              <w:pStyle w:val="Paragraphedeliste"/>
              <w:numPr>
                <w:ilvl w:val="0"/>
                <w:numId w:val="14"/>
              </w:numPr>
              <w:spacing w:after="80"/>
              <w:jc w:val="both"/>
              <w:rPr>
                <w:rFonts w:asciiTheme="majorHAnsi" w:hAnsiTheme="majorHAnsi" w:cs="Arial"/>
                <w:spacing w:val="-2"/>
                <w:sz w:val="24"/>
                <w:szCs w:val="24"/>
              </w:rPr>
            </w:pPr>
            <w:r w:rsidRPr="009B62A5">
              <w:rPr>
                <w:rFonts w:asciiTheme="majorHAnsi" w:hAnsiTheme="majorHAnsi" w:cs="Arial"/>
                <w:spacing w:val="-2"/>
                <w:sz w:val="24"/>
                <w:szCs w:val="24"/>
              </w:rPr>
              <w:t>Le cas échéant, la décision du Gouvernement pour se substituer au CA quant à la clôture du RIE </w:t>
            </w:r>
          </w:p>
          <w:p w14:paraId="03E633D1" w14:textId="77777777" w:rsidR="002715C6" w:rsidRDefault="002715C6" w:rsidP="009B62A5">
            <w:pPr>
              <w:pStyle w:val="Paragraphedeliste"/>
              <w:numPr>
                <w:ilvl w:val="0"/>
                <w:numId w:val="14"/>
              </w:numPr>
              <w:spacing w:after="80"/>
              <w:jc w:val="both"/>
              <w:rPr>
                <w:rFonts w:asciiTheme="majorHAnsi" w:hAnsiTheme="majorHAnsi" w:cs="Arial"/>
                <w:spacing w:val="-2"/>
                <w:sz w:val="24"/>
                <w:szCs w:val="24"/>
              </w:rPr>
            </w:pPr>
            <w:r w:rsidRPr="009B62A5">
              <w:rPr>
                <w:rFonts w:asciiTheme="majorHAnsi" w:hAnsiTheme="majorHAnsi" w:cs="Arial"/>
                <w:spacing w:val="-2"/>
                <w:sz w:val="24"/>
                <w:szCs w:val="24"/>
              </w:rPr>
              <w:t>Le rapport sur les incidences environnementales </w:t>
            </w:r>
          </w:p>
          <w:p w14:paraId="6390BA62" w14:textId="77777777" w:rsidR="002715C6" w:rsidRDefault="002715C6" w:rsidP="009B62A5">
            <w:pPr>
              <w:spacing w:after="80"/>
              <w:jc w:val="both"/>
              <w:rPr>
                <w:rFonts w:asciiTheme="majorHAnsi" w:hAnsiTheme="majorHAnsi" w:cs="Arial"/>
                <w:b/>
                <w:spacing w:val="-2"/>
                <w:sz w:val="24"/>
                <w:szCs w:val="24"/>
              </w:rPr>
            </w:pPr>
          </w:p>
        </w:tc>
      </w:tr>
      <w:tr w:rsidR="002715C6" w14:paraId="44999CD7" w14:textId="424B2A80" w:rsidTr="003336CF">
        <w:tc>
          <w:tcPr>
            <w:tcW w:w="2362" w:type="dxa"/>
          </w:tcPr>
          <w:p w14:paraId="4E2034E2" w14:textId="77777777" w:rsidR="002715C6" w:rsidRDefault="002715C6" w:rsidP="00BE4C98">
            <w:pPr>
              <w:rPr>
                <w:rFonts w:cs="Times New Roman"/>
                <w:iCs/>
              </w:rPr>
            </w:pPr>
          </w:p>
        </w:tc>
        <w:tc>
          <w:tcPr>
            <w:tcW w:w="8094" w:type="dxa"/>
            <w:gridSpan w:val="2"/>
          </w:tcPr>
          <w:p w14:paraId="64C4C60E" w14:textId="77777777" w:rsidR="002715C6" w:rsidRPr="00E9797E" w:rsidRDefault="002715C6" w:rsidP="009B62A5">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E9797E">
              <w:rPr>
                <w:rFonts w:asciiTheme="majorHAnsi" w:hAnsiTheme="majorHAnsi" w:cs="Arial"/>
                <w:b/>
                <w:spacing w:val="-2"/>
                <w:sz w:val="24"/>
                <w:szCs w:val="24"/>
              </w:rPr>
              <w:t>En cas d’expropriation</w:t>
            </w:r>
            <w:r w:rsidRPr="00E9797E">
              <w:rPr>
                <w:rFonts w:asciiTheme="majorHAnsi" w:hAnsiTheme="majorHAnsi" w:cs="Arial"/>
                <w:spacing w:val="-2"/>
                <w:sz w:val="24"/>
                <w:szCs w:val="24"/>
              </w:rPr>
              <w:t xml:space="preserve"> : </w:t>
            </w:r>
          </w:p>
          <w:p w14:paraId="50D4C46C" w14:textId="548D47A9" w:rsidR="009A14A1" w:rsidRPr="00F40BE0" w:rsidRDefault="009A14A1" w:rsidP="009B62A5">
            <w:pPr>
              <w:pStyle w:val="Paragraphedeliste"/>
              <w:numPr>
                <w:ilvl w:val="0"/>
                <w:numId w:val="16"/>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F40BE0">
              <w:rPr>
                <w:rFonts w:asciiTheme="majorHAnsi" w:hAnsiTheme="majorHAnsi" w:cs="Arial"/>
                <w:spacing w:val="-2"/>
                <w:sz w:val="24"/>
                <w:szCs w:val="24"/>
              </w:rPr>
              <w:t>Le plan d’expropriation approuvé par le Gouvernement</w:t>
            </w:r>
          </w:p>
          <w:p w14:paraId="4B02F217" w14:textId="7AA3D4F2" w:rsidR="009A14A1" w:rsidRPr="00F40BE0" w:rsidRDefault="009A14A1" w:rsidP="00F40BE0">
            <w:pPr>
              <w:tabs>
                <w:tab w:val="left" w:pos="-993"/>
                <w:tab w:val="left" w:pos="-851"/>
                <w:tab w:val="left" w:pos="-709"/>
                <w:tab w:val="left" w:pos="-567"/>
              </w:tabs>
              <w:suppressAutoHyphens/>
              <w:overflowPunct w:val="0"/>
              <w:autoSpaceDE w:val="0"/>
              <w:autoSpaceDN w:val="0"/>
              <w:adjustRightInd w:val="0"/>
              <w:spacing w:line="276" w:lineRule="auto"/>
              <w:ind w:left="708"/>
              <w:textAlignment w:val="baseline"/>
              <w:rPr>
                <w:rFonts w:asciiTheme="majorHAnsi" w:hAnsiTheme="majorHAnsi" w:cs="Arial"/>
                <w:spacing w:val="-2"/>
                <w:sz w:val="24"/>
                <w:szCs w:val="24"/>
              </w:rPr>
            </w:pPr>
            <w:r w:rsidRPr="00F40BE0">
              <w:rPr>
                <w:rFonts w:asciiTheme="majorHAnsi" w:hAnsiTheme="majorHAnsi" w:cs="Arial"/>
                <w:spacing w:val="-2"/>
                <w:sz w:val="24"/>
                <w:szCs w:val="24"/>
              </w:rPr>
              <w:t>OU</w:t>
            </w:r>
          </w:p>
          <w:p w14:paraId="7A22F028" w14:textId="7406FF6E" w:rsidR="00D90538" w:rsidRPr="00F40BE0" w:rsidRDefault="00D90538" w:rsidP="009B62A5">
            <w:pPr>
              <w:pStyle w:val="Paragraphedeliste"/>
              <w:numPr>
                <w:ilvl w:val="0"/>
                <w:numId w:val="16"/>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F40BE0">
              <w:rPr>
                <w:rFonts w:asciiTheme="majorHAnsi" w:hAnsiTheme="majorHAnsi" w:cs="Arial"/>
                <w:spacing w:val="-2"/>
                <w:sz w:val="24"/>
                <w:szCs w:val="24"/>
              </w:rPr>
              <w:t>Le plan d’expropriation</w:t>
            </w:r>
            <w:r w:rsidR="009A14A1" w:rsidRPr="00F40BE0">
              <w:rPr>
                <w:rFonts w:asciiTheme="majorHAnsi" w:hAnsiTheme="majorHAnsi" w:cs="Arial"/>
                <w:spacing w:val="-2"/>
                <w:sz w:val="24"/>
                <w:szCs w:val="24"/>
              </w:rPr>
              <w:t xml:space="preserve"> projeté, lequel doit comporter les éléments suivants :</w:t>
            </w:r>
          </w:p>
          <w:p w14:paraId="55868CDD" w14:textId="75BCC513" w:rsidR="009A14A1" w:rsidRPr="00F40BE0" w:rsidRDefault="009A14A1" w:rsidP="00250928">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F40BE0">
              <w:rPr>
                <w:rFonts w:asciiTheme="majorHAnsi" w:hAnsiTheme="majorHAnsi" w:cs="Arial"/>
                <w:spacing w:val="-2"/>
                <w:sz w:val="24"/>
                <w:szCs w:val="24"/>
              </w:rPr>
              <w:t>–</w:t>
            </w:r>
            <w:r w:rsidR="008574F8" w:rsidRPr="00F40BE0">
              <w:rPr>
                <w:rFonts w:asciiTheme="majorHAnsi" w:hAnsiTheme="majorHAnsi" w:cs="Arial"/>
                <w:spacing w:val="-2"/>
                <w:sz w:val="24"/>
                <w:szCs w:val="24"/>
              </w:rPr>
              <w:t xml:space="preserve"> L</w:t>
            </w:r>
            <w:r w:rsidRPr="00F40BE0">
              <w:rPr>
                <w:rFonts w:asciiTheme="majorHAnsi" w:hAnsiTheme="majorHAnsi" w:cs="Arial"/>
                <w:spacing w:val="-2"/>
                <w:sz w:val="24"/>
                <w:szCs w:val="24"/>
              </w:rPr>
              <w:t xml:space="preserve">a justification de l’expropriation, en ce compris </w:t>
            </w:r>
            <w:r w:rsidR="008574F8" w:rsidRPr="00F40BE0">
              <w:rPr>
                <w:rFonts w:asciiTheme="majorHAnsi" w:hAnsiTheme="majorHAnsi" w:cs="Arial"/>
                <w:spacing w:val="-2"/>
                <w:sz w:val="24"/>
                <w:szCs w:val="24"/>
              </w:rPr>
              <w:t xml:space="preserve">de </w:t>
            </w:r>
            <w:r w:rsidRPr="00F40BE0">
              <w:rPr>
                <w:rFonts w:asciiTheme="majorHAnsi" w:hAnsiTheme="majorHAnsi" w:cs="Arial"/>
                <w:spacing w:val="-2"/>
                <w:sz w:val="24"/>
                <w:szCs w:val="24"/>
              </w:rPr>
              <w:t xml:space="preserve">l’utilité publique et, le cas échéant, </w:t>
            </w:r>
            <w:r w:rsidR="008574F8" w:rsidRPr="00F40BE0">
              <w:rPr>
                <w:rFonts w:asciiTheme="majorHAnsi" w:hAnsiTheme="majorHAnsi" w:cs="Arial"/>
                <w:spacing w:val="-2"/>
                <w:sz w:val="24"/>
                <w:szCs w:val="24"/>
              </w:rPr>
              <w:t xml:space="preserve">de </w:t>
            </w:r>
            <w:r w:rsidRPr="00F40BE0">
              <w:rPr>
                <w:rFonts w:asciiTheme="majorHAnsi" w:hAnsiTheme="majorHAnsi" w:cs="Arial"/>
                <w:spacing w:val="-2"/>
                <w:sz w:val="24"/>
                <w:szCs w:val="24"/>
              </w:rPr>
              <w:t>l’extrême urgence,</w:t>
            </w:r>
          </w:p>
          <w:p w14:paraId="31EACD93" w14:textId="2B4C1D78" w:rsidR="009A14A1" w:rsidRPr="00F40BE0" w:rsidRDefault="008574F8" w:rsidP="00250928">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F40BE0">
              <w:rPr>
                <w:rFonts w:asciiTheme="majorHAnsi" w:hAnsiTheme="majorHAnsi" w:cs="Arial"/>
                <w:spacing w:val="-2"/>
                <w:sz w:val="24"/>
                <w:szCs w:val="24"/>
              </w:rPr>
              <w:t>– L</w:t>
            </w:r>
            <w:r w:rsidR="009A14A1" w:rsidRPr="00F40BE0">
              <w:rPr>
                <w:rFonts w:asciiTheme="majorHAnsi" w:hAnsiTheme="majorHAnsi" w:cs="Arial"/>
                <w:spacing w:val="-2"/>
                <w:sz w:val="24"/>
                <w:szCs w:val="24"/>
              </w:rPr>
              <w:t>es informations figurant à l’article 71 du CoBAT,</w:t>
            </w:r>
          </w:p>
          <w:p w14:paraId="2F99B764" w14:textId="22134855" w:rsidR="009A14A1" w:rsidRPr="00F40BE0" w:rsidRDefault="008574F8" w:rsidP="00250928">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F40BE0">
              <w:rPr>
                <w:rFonts w:asciiTheme="majorHAnsi" w:hAnsiTheme="majorHAnsi" w:cs="Arial"/>
                <w:spacing w:val="-2"/>
                <w:sz w:val="24"/>
                <w:szCs w:val="24"/>
              </w:rPr>
              <w:t>– Les courriers informant les propriétaires des parcelles à exproprier de la mise à enquête publique du plan d’expropriation, tels que visés à l’article 72, §1</w:t>
            </w:r>
            <w:r w:rsidRPr="00F40BE0">
              <w:rPr>
                <w:rFonts w:asciiTheme="majorHAnsi" w:hAnsiTheme="majorHAnsi" w:cs="Arial"/>
                <w:spacing w:val="-2"/>
                <w:sz w:val="24"/>
                <w:szCs w:val="24"/>
                <w:vertAlign w:val="superscript"/>
              </w:rPr>
              <w:t>er</w:t>
            </w:r>
            <w:r w:rsidRPr="00F40BE0">
              <w:rPr>
                <w:rFonts w:asciiTheme="majorHAnsi" w:hAnsiTheme="majorHAnsi" w:cs="Arial"/>
                <w:spacing w:val="-2"/>
                <w:sz w:val="24"/>
                <w:szCs w:val="24"/>
              </w:rPr>
              <w:t>, al. 3 du CoBAT</w:t>
            </w:r>
          </w:p>
          <w:p w14:paraId="58AA55BA" w14:textId="77777777" w:rsidR="002715C6" w:rsidRPr="00F40BE0" w:rsidRDefault="002715C6" w:rsidP="009B62A5">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b/>
                <w:spacing w:val="-2"/>
                <w:sz w:val="24"/>
                <w:szCs w:val="24"/>
              </w:rPr>
            </w:pPr>
          </w:p>
        </w:tc>
      </w:tr>
      <w:tr w:rsidR="002715C6" w14:paraId="53ACE0C9" w14:textId="19A7A99F" w:rsidTr="00A91E14">
        <w:tc>
          <w:tcPr>
            <w:tcW w:w="2362" w:type="dxa"/>
          </w:tcPr>
          <w:p w14:paraId="5422BCAB" w14:textId="77777777" w:rsidR="002715C6" w:rsidRDefault="002715C6" w:rsidP="00BE4C98">
            <w:pPr>
              <w:rPr>
                <w:rFonts w:cs="Times New Roman"/>
                <w:iCs/>
              </w:rPr>
            </w:pPr>
          </w:p>
        </w:tc>
        <w:tc>
          <w:tcPr>
            <w:tcW w:w="8094" w:type="dxa"/>
            <w:gridSpan w:val="2"/>
          </w:tcPr>
          <w:p w14:paraId="14509A65" w14:textId="77777777" w:rsidR="002715C6" w:rsidRPr="00E9797E" w:rsidRDefault="002715C6" w:rsidP="009B62A5">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E9797E">
              <w:rPr>
                <w:rFonts w:asciiTheme="majorHAnsi" w:hAnsiTheme="majorHAnsi" w:cs="Arial"/>
                <w:b/>
                <w:spacing w:val="-2"/>
                <w:sz w:val="24"/>
                <w:szCs w:val="24"/>
              </w:rPr>
              <w:t>En cas de préemption</w:t>
            </w:r>
            <w:r w:rsidRPr="00E9797E">
              <w:rPr>
                <w:rFonts w:asciiTheme="majorHAnsi" w:hAnsiTheme="majorHAnsi" w:cs="Arial"/>
                <w:spacing w:val="-2"/>
                <w:sz w:val="24"/>
                <w:szCs w:val="24"/>
              </w:rPr>
              <w:t xml:space="preserve"> : </w:t>
            </w:r>
          </w:p>
          <w:p w14:paraId="02B795EC" w14:textId="5A14BFF2" w:rsidR="00D90538" w:rsidRPr="00E9797E" w:rsidRDefault="00D90538" w:rsidP="009B62A5">
            <w:pPr>
              <w:pStyle w:val="Paragraphedeliste"/>
              <w:numPr>
                <w:ilvl w:val="0"/>
                <w:numId w:val="16"/>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E9797E">
              <w:rPr>
                <w:rFonts w:asciiTheme="majorHAnsi" w:hAnsiTheme="majorHAnsi" w:cs="Arial"/>
                <w:spacing w:val="-2"/>
                <w:sz w:val="24"/>
                <w:szCs w:val="24"/>
              </w:rPr>
              <w:t>Le plan de préemption</w:t>
            </w:r>
            <w:r w:rsidR="009A14A1" w:rsidRPr="00E9797E">
              <w:rPr>
                <w:rFonts w:asciiTheme="majorHAnsi" w:hAnsiTheme="majorHAnsi" w:cs="Arial"/>
                <w:spacing w:val="-2"/>
                <w:sz w:val="24"/>
                <w:szCs w:val="24"/>
              </w:rPr>
              <w:t xml:space="preserve"> fixé par le Gouvernement</w:t>
            </w:r>
          </w:p>
          <w:p w14:paraId="50230590" w14:textId="77777777" w:rsidR="002715C6" w:rsidRPr="00E9797E" w:rsidRDefault="002715C6" w:rsidP="009B62A5">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b/>
                <w:spacing w:val="-2"/>
                <w:sz w:val="24"/>
                <w:szCs w:val="24"/>
              </w:rPr>
            </w:pPr>
          </w:p>
        </w:tc>
      </w:tr>
      <w:tr w:rsidR="002715C6" w14:paraId="4DA4ADE1" w14:textId="6A99461E" w:rsidTr="00945A6E">
        <w:tc>
          <w:tcPr>
            <w:tcW w:w="2362" w:type="dxa"/>
          </w:tcPr>
          <w:p w14:paraId="2A3851BE" w14:textId="2CC9385A" w:rsidR="002715C6" w:rsidRDefault="002715C6" w:rsidP="00375F53">
            <w:pPr>
              <w:rPr>
                <w:rFonts w:cs="Times New Roman"/>
                <w:iCs/>
              </w:rPr>
            </w:pPr>
            <w:r>
              <w:rPr>
                <w:rFonts w:asciiTheme="majorHAnsi" w:hAnsiTheme="majorHAnsi" w:cs="Arial"/>
                <w:b/>
                <w:sz w:val="24"/>
                <w:szCs w:val="24"/>
              </w:rPr>
              <w:t>ETAPE 2 : E</w:t>
            </w:r>
            <w:r w:rsidRPr="0058252D">
              <w:rPr>
                <w:rFonts w:asciiTheme="majorHAnsi" w:hAnsiTheme="majorHAnsi" w:cs="Arial"/>
                <w:b/>
                <w:sz w:val="24"/>
                <w:szCs w:val="24"/>
              </w:rPr>
              <w:t>nquête publique prévue à l’article 48 du CoBAT</w:t>
            </w:r>
            <w:r w:rsidR="002008D6">
              <w:rPr>
                <w:rFonts w:asciiTheme="majorHAnsi" w:hAnsiTheme="majorHAnsi" w:cs="Arial"/>
                <w:b/>
                <w:sz w:val="24"/>
                <w:szCs w:val="24"/>
              </w:rPr>
              <w:t xml:space="preserve"> </w:t>
            </w:r>
          </w:p>
        </w:tc>
        <w:tc>
          <w:tcPr>
            <w:tcW w:w="8094" w:type="dxa"/>
            <w:gridSpan w:val="2"/>
          </w:tcPr>
          <w:p w14:paraId="7E15D653" w14:textId="77777777" w:rsidR="002715C6" w:rsidRPr="00A85BD2" w:rsidRDefault="002715C6" w:rsidP="009B62A5">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A85BD2">
              <w:rPr>
                <w:rFonts w:asciiTheme="majorHAnsi" w:hAnsiTheme="majorHAnsi" w:cs="Arial"/>
                <w:sz w:val="24"/>
                <w:szCs w:val="24"/>
              </w:rPr>
              <w:t>La décision du Conseil Communal ordonnant la mise à l’enquête du dossier complet </w:t>
            </w:r>
            <w:r>
              <w:rPr>
                <w:rFonts w:asciiTheme="majorHAnsi" w:hAnsiTheme="majorHAnsi" w:cs="Arial"/>
                <w:sz w:val="24"/>
                <w:szCs w:val="24"/>
              </w:rPr>
              <w:t>+ toutes les autres décisions du Conseil par rapport au PPAS</w:t>
            </w:r>
          </w:p>
          <w:p w14:paraId="26CC1721" w14:textId="77777777" w:rsidR="002715C6" w:rsidRDefault="002715C6" w:rsidP="00A14F2B">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z w:val="24"/>
                <w:szCs w:val="24"/>
              </w:rPr>
            </w:pPr>
            <w:r w:rsidRPr="00A85BD2">
              <w:rPr>
                <w:rFonts w:asciiTheme="majorHAnsi" w:hAnsiTheme="majorHAnsi" w:cs="Arial"/>
                <w:sz w:val="24"/>
                <w:szCs w:val="24"/>
              </w:rPr>
              <w:t>Le rapport visé à l’article 1 de l’arrêté ; Une annexe indiquant les dispositions qui, en vertu de l’article 64 du CoBAT, modifient, abrogent ou dispensent de permis de lotir les divisions d’un bien qui sont conformes au plan détaillé du parcellaire qu’il prévoit ; Une annexe indiquant, s’il y a lieu, les dispositions qui, en vertu de l’article 64/1 du CoBAT, dérogent au plan régional d’affectation du sol ou au plan d’aménagement directeur ; Une annexe reprenant les prescriptions graphiques et littérales coordonnées de l’ensemble du plan, en cas de modification de celui-ci ou de mise en œuvre de procédure particulière d’abrogation prévue à la section VI du CoBAT (art. 62-63) </w:t>
            </w:r>
          </w:p>
          <w:p w14:paraId="7EA012E5" w14:textId="77777777" w:rsidR="002715C6" w:rsidRDefault="002715C6" w:rsidP="00A14F2B">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z w:val="24"/>
                <w:szCs w:val="24"/>
              </w:rPr>
            </w:pPr>
            <w:r>
              <w:rPr>
                <w:rFonts w:asciiTheme="majorHAnsi" w:hAnsiTheme="majorHAnsi" w:cs="Arial"/>
                <w:sz w:val="24"/>
                <w:szCs w:val="24"/>
              </w:rPr>
              <w:t>Le cas échéant, le RIE ou la note et décision Absence d’Incidences pré-mentionnées</w:t>
            </w:r>
          </w:p>
          <w:p w14:paraId="5E01C716" w14:textId="77777777" w:rsidR="002715C6" w:rsidRPr="00400D4A" w:rsidRDefault="002715C6" w:rsidP="00400D4A">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z w:val="24"/>
                <w:szCs w:val="24"/>
              </w:rPr>
            </w:pPr>
            <w:r>
              <w:rPr>
                <w:rFonts w:asciiTheme="majorHAnsi" w:hAnsiTheme="majorHAnsi" w:cs="Arial"/>
                <w:sz w:val="24"/>
                <w:szCs w:val="24"/>
              </w:rPr>
              <w:t>Dans les cas prévus à la section 2</w:t>
            </w:r>
            <w:r w:rsidRPr="00400D4A">
              <w:rPr>
                <w:rFonts w:asciiTheme="majorHAnsi" w:hAnsiTheme="majorHAnsi" w:cs="Arial"/>
                <w:sz w:val="24"/>
                <w:szCs w:val="24"/>
                <w:vertAlign w:val="superscript"/>
              </w:rPr>
              <w:t>ème</w:t>
            </w:r>
            <w:r>
              <w:rPr>
                <w:rFonts w:asciiTheme="majorHAnsi" w:hAnsiTheme="majorHAnsi" w:cs="Arial"/>
                <w:sz w:val="24"/>
                <w:szCs w:val="24"/>
              </w:rPr>
              <w:t xml:space="preserve"> de l’arrêté :</w:t>
            </w:r>
          </w:p>
          <w:p w14:paraId="050126D7" w14:textId="7E8E8957" w:rsidR="00375F53" w:rsidRPr="00A85BD2" w:rsidRDefault="002715C6" w:rsidP="009B62A5">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A85BD2">
              <w:rPr>
                <w:rFonts w:asciiTheme="majorHAnsi" w:hAnsiTheme="majorHAnsi" w:cs="Arial"/>
                <w:sz w:val="24"/>
                <w:szCs w:val="24"/>
              </w:rPr>
              <w:t>Les plans et prescriptions visées à l’article 3 de l’arrêté</w:t>
            </w:r>
          </w:p>
          <w:p w14:paraId="1523E0D1" w14:textId="6E8406EE" w:rsidR="002715C6" w:rsidRPr="00375F53" w:rsidRDefault="002715C6" w:rsidP="00375F53">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pPr>
            <w:r w:rsidRPr="00375F53">
              <w:rPr>
                <w:rFonts w:asciiTheme="majorHAnsi" w:hAnsiTheme="majorHAnsi" w:cs="Arial"/>
                <w:sz w:val="24"/>
                <w:szCs w:val="24"/>
              </w:rPr>
              <w:lastRenderedPageBreak/>
              <w:t xml:space="preserve">Le cas échéant les mesures opérationnelles prévues à l’article 5 de l’arrêté </w:t>
            </w:r>
          </w:p>
        </w:tc>
      </w:tr>
      <w:tr w:rsidR="002715C6" w14:paraId="02B514A3" w14:textId="1C746554" w:rsidTr="002715C6">
        <w:tc>
          <w:tcPr>
            <w:tcW w:w="2362" w:type="dxa"/>
          </w:tcPr>
          <w:p w14:paraId="41AF71FF" w14:textId="77777777" w:rsidR="002715C6" w:rsidRDefault="002715C6" w:rsidP="00BE4C98">
            <w:pPr>
              <w:rPr>
                <w:rFonts w:cs="Times New Roman"/>
                <w:iCs/>
              </w:rPr>
            </w:pPr>
          </w:p>
        </w:tc>
        <w:tc>
          <w:tcPr>
            <w:tcW w:w="6138" w:type="dxa"/>
          </w:tcPr>
          <w:p w14:paraId="7FCD79E9" w14:textId="35CE6120" w:rsidR="002715C6" w:rsidRPr="00375F53"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375F53">
              <w:rPr>
                <w:rFonts w:asciiTheme="majorHAnsi" w:hAnsiTheme="majorHAnsi" w:cs="Arial"/>
                <w:spacing w:val="-2"/>
                <w:sz w:val="24"/>
                <w:szCs w:val="24"/>
              </w:rPr>
              <w:t xml:space="preserve">Les documents attestant de la bonne tenue de l’enq. </w:t>
            </w:r>
            <w:r w:rsidR="00375F53" w:rsidRPr="00375F53">
              <w:rPr>
                <w:rFonts w:asciiTheme="majorHAnsi" w:hAnsiTheme="majorHAnsi" w:cs="Arial"/>
                <w:spacing w:val="-2"/>
                <w:sz w:val="24"/>
                <w:szCs w:val="24"/>
              </w:rPr>
              <w:t>P</w:t>
            </w:r>
            <w:r w:rsidRPr="00375F53">
              <w:rPr>
                <w:rFonts w:asciiTheme="majorHAnsi" w:hAnsiTheme="majorHAnsi" w:cs="Arial"/>
                <w:spacing w:val="-2"/>
                <w:sz w:val="24"/>
                <w:szCs w:val="24"/>
              </w:rPr>
              <w:t>ublique</w:t>
            </w:r>
            <w:r w:rsidR="00375F53">
              <w:rPr>
                <w:rFonts w:asciiTheme="majorHAnsi" w:hAnsiTheme="majorHAnsi" w:cs="Arial"/>
                <w:spacing w:val="-2"/>
                <w:sz w:val="24"/>
                <w:szCs w:val="24"/>
              </w:rPr>
              <w:t>, dont</w:t>
            </w:r>
            <w:r w:rsidRPr="00375F53">
              <w:rPr>
                <w:rFonts w:asciiTheme="majorHAnsi" w:hAnsiTheme="majorHAnsi" w:cs="Arial"/>
                <w:spacing w:val="-2"/>
                <w:sz w:val="24"/>
                <w:szCs w:val="24"/>
              </w:rPr>
              <w:t xml:space="preserve"> : </w:t>
            </w:r>
          </w:p>
          <w:p w14:paraId="7F7D6601" w14:textId="3789E6D1" w:rsidR="002715C6" w:rsidRPr="00375F53"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375F53">
              <w:rPr>
                <w:rFonts w:asciiTheme="majorHAnsi" w:hAnsiTheme="majorHAnsi" w:cs="Arial"/>
                <w:spacing w:val="-2"/>
                <w:sz w:val="24"/>
                <w:szCs w:val="24"/>
              </w:rPr>
              <w:t>Le modèle d’affiche de l’avis</w:t>
            </w:r>
            <w:r w:rsidR="002008D6" w:rsidRPr="00375F53">
              <w:rPr>
                <w:rFonts w:asciiTheme="majorHAnsi" w:hAnsiTheme="majorHAnsi" w:cs="Arial"/>
                <w:spacing w:val="-2"/>
                <w:sz w:val="24"/>
                <w:szCs w:val="24"/>
              </w:rPr>
              <w:t xml:space="preserve"> d’enquête</w:t>
            </w:r>
          </w:p>
          <w:p w14:paraId="58750F7F" w14:textId="77777777" w:rsidR="002715C6" w:rsidRPr="00375F53"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375F53">
              <w:rPr>
                <w:rFonts w:asciiTheme="majorHAnsi" w:hAnsiTheme="majorHAnsi" w:cs="Arial"/>
                <w:spacing w:val="-2"/>
                <w:sz w:val="24"/>
                <w:szCs w:val="24"/>
              </w:rPr>
              <w:t>Le certificat d’affichage</w:t>
            </w:r>
          </w:p>
          <w:p w14:paraId="4F66EBA7" w14:textId="77777777" w:rsidR="002715C6" w:rsidRPr="00375F53"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375F53">
              <w:rPr>
                <w:rFonts w:asciiTheme="majorHAnsi" w:hAnsiTheme="majorHAnsi" w:cs="Arial"/>
                <w:spacing w:val="-2"/>
                <w:sz w:val="24"/>
                <w:szCs w:val="24"/>
              </w:rPr>
              <w:t>L’avis d’enquête dans le Moniteur Belge</w:t>
            </w:r>
          </w:p>
          <w:p w14:paraId="69E47594" w14:textId="77777777" w:rsidR="002715C6" w:rsidRPr="00375F53"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375F53">
              <w:rPr>
                <w:rFonts w:asciiTheme="majorHAnsi" w:hAnsiTheme="majorHAnsi" w:cs="Arial"/>
                <w:spacing w:val="-2"/>
                <w:sz w:val="24"/>
                <w:szCs w:val="24"/>
              </w:rPr>
              <w:t>Les avis d’enquête dans plusieurs journaux FR</w:t>
            </w:r>
          </w:p>
          <w:p w14:paraId="601F9B84" w14:textId="324D927F" w:rsidR="002715C6"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375F53">
              <w:rPr>
                <w:rFonts w:asciiTheme="majorHAnsi" w:hAnsiTheme="majorHAnsi" w:cs="Arial"/>
                <w:spacing w:val="-2"/>
                <w:sz w:val="24"/>
                <w:szCs w:val="24"/>
              </w:rPr>
              <w:t>Les avis d’enquête dans plusieurs journaux NL</w:t>
            </w:r>
          </w:p>
          <w:p w14:paraId="64F9E54E" w14:textId="1AFAADB0" w:rsidR="00E166E0" w:rsidRPr="00375F53" w:rsidRDefault="00E166E0"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Pr>
                <w:rFonts w:asciiTheme="majorHAnsi" w:hAnsiTheme="majorHAnsi" w:cs="Arial"/>
                <w:spacing w:val="-2"/>
                <w:sz w:val="24"/>
                <w:szCs w:val="24"/>
              </w:rPr>
              <w:t>L’avis d’enquête sur le site internet de la commune</w:t>
            </w:r>
          </w:p>
          <w:p w14:paraId="667AA7FD" w14:textId="77777777" w:rsidR="002715C6" w:rsidRPr="00375F53"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375F53">
              <w:rPr>
                <w:rFonts w:asciiTheme="majorHAnsi" w:hAnsiTheme="majorHAnsi" w:cs="Arial"/>
                <w:spacing w:val="-2"/>
                <w:sz w:val="24"/>
                <w:szCs w:val="24"/>
              </w:rPr>
              <w:t>Les réclamations ou observations émises lors de l'enquête publique </w:t>
            </w:r>
          </w:p>
          <w:p w14:paraId="067690F1" w14:textId="0A8B70B3" w:rsidR="002715C6" w:rsidRPr="00375F53"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375F53">
              <w:rPr>
                <w:rFonts w:asciiTheme="majorHAnsi" w:hAnsiTheme="majorHAnsi" w:cs="Arial"/>
                <w:spacing w:val="-2"/>
                <w:sz w:val="24"/>
                <w:szCs w:val="24"/>
              </w:rPr>
              <w:t>Le PV de clôture de l’enquête publique par le Collège B&amp;E ;</w:t>
            </w:r>
          </w:p>
          <w:p w14:paraId="25E5C097" w14:textId="77777777" w:rsidR="002715C6" w:rsidRPr="002008D6" w:rsidRDefault="002715C6" w:rsidP="00BE4C98">
            <w:pPr>
              <w:rPr>
                <w:rFonts w:cs="Times New Roman"/>
                <w:iCs/>
              </w:rPr>
            </w:pPr>
          </w:p>
        </w:tc>
        <w:tc>
          <w:tcPr>
            <w:tcW w:w="1956" w:type="dxa"/>
          </w:tcPr>
          <w:p w14:paraId="38601238" w14:textId="4A7232A5" w:rsidR="002715C6" w:rsidRPr="00BB5943" w:rsidRDefault="002715C6" w:rsidP="00A35A8F">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BB5943">
              <w:rPr>
                <w:rFonts w:asciiTheme="majorHAnsi" w:hAnsiTheme="majorHAnsi" w:cs="Arial"/>
                <w:spacing w:val="-2"/>
                <w:sz w:val="24"/>
                <w:szCs w:val="24"/>
              </w:rPr>
              <w:t>Date</w:t>
            </w:r>
            <w:r w:rsidR="00A35A8F" w:rsidRPr="00BB5943">
              <w:rPr>
                <w:rFonts w:asciiTheme="majorHAnsi" w:hAnsiTheme="majorHAnsi" w:cs="Arial"/>
                <w:spacing w:val="-2"/>
                <w:sz w:val="24"/>
                <w:szCs w:val="24"/>
              </w:rPr>
              <w:t xml:space="preserve"> </w:t>
            </w:r>
            <w:r w:rsidRPr="00BB5943">
              <w:rPr>
                <w:rFonts w:asciiTheme="majorHAnsi" w:hAnsiTheme="majorHAnsi" w:cs="Arial"/>
                <w:spacing w:val="-2"/>
                <w:sz w:val="24"/>
                <w:szCs w:val="24"/>
              </w:rPr>
              <w:t>:</w:t>
            </w:r>
          </w:p>
        </w:tc>
      </w:tr>
      <w:tr w:rsidR="002715C6" w14:paraId="385CF491" w14:textId="58A7CBDA" w:rsidTr="002715C6">
        <w:tc>
          <w:tcPr>
            <w:tcW w:w="2362" w:type="dxa"/>
          </w:tcPr>
          <w:p w14:paraId="77E57240" w14:textId="77777777" w:rsidR="002715C6" w:rsidRDefault="002715C6" w:rsidP="00BE4C98">
            <w:pPr>
              <w:rPr>
                <w:rFonts w:cs="Times New Roman"/>
                <w:iCs/>
              </w:rPr>
            </w:pPr>
          </w:p>
        </w:tc>
        <w:tc>
          <w:tcPr>
            <w:tcW w:w="6138" w:type="dxa"/>
          </w:tcPr>
          <w:p w14:paraId="157B5F59" w14:textId="3486B922" w:rsidR="002715C6"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Pr>
                <w:rFonts w:asciiTheme="majorHAnsi" w:hAnsiTheme="majorHAnsi" w:cs="Arial"/>
                <w:spacing w:val="-2"/>
                <w:sz w:val="24"/>
                <w:szCs w:val="24"/>
              </w:rPr>
              <w:t>L</w:t>
            </w:r>
            <w:r w:rsidRPr="00727891">
              <w:rPr>
                <w:rFonts w:asciiTheme="majorHAnsi" w:hAnsiTheme="majorHAnsi" w:cs="Arial"/>
                <w:spacing w:val="-2"/>
                <w:sz w:val="24"/>
                <w:szCs w:val="24"/>
              </w:rPr>
              <w:t>es avis rendus sur demande du CB&amp;E </w:t>
            </w:r>
            <w:r w:rsidR="00AF7977">
              <w:rPr>
                <w:rFonts w:asciiTheme="majorHAnsi" w:hAnsiTheme="majorHAnsi" w:cs="Arial"/>
                <w:spacing w:val="-2"/>
                <w:sz w:val="24"/>
                <w:szCs w:val="24"/>
              </w:rPr>
              <w:t xml:space="preserve">(consultation obligatoire) </w:t>
            </w:r>
            <w:r w:rsidRPr="00727891">
              <w:rPr>
                <w:rFonts w:asciiTheme="majorHAnsi" w:hAnsiTheme="majorHAnsi" w:cs="Arial"/>
                <w:spacing w:val="-2"/>
                <w:sz w:val="24"/>
                <w:szCs w:val="24"/>
              </w:rPr>
              <w:t xml:space="preserve">: </w:t>
            </w:r>
          </w:p>
          <w:p w14:paraId="0CE861F2" w14:textId="77777777" w:rsidR="002715C6" w:rsidRPr="00727891" w:rsidRDefault="002715C6" w:rsidP="00727891">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727891">
              <w:rPr>
                <w:rFonts w:asciiTheme="majorHAnsi" w:hAnsiTheme="majorHAnsi" w:cs="Arial"/>
                <w:spacing w:val="-2"/>
                <w:sz w:val="24"/>
                <w:szCs w:val="24"/>
              </w:rPr>
              <w:t>L’avis de Bruxelles Environnement sur le projet de plan </w:t>
            </w:r>
          </w:p>
          <w:p w14:paraId="7E9EC37B" w14:textId="76085B10" w:rsidR="002715C6" w:rsidRPr="00727891" w:rsidRDefault="002715C6" w:rsidP="00727891">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727891">
              <w:rPr>
                <w:rFonts w:asciiTheme="majorHAnsi" w:hAnsiTheme="majorHAnsi" w:cs="Arial"/>
                <w:spacing w:val="-2"/>
                <w:sz w:val="24"/>
                <w:szCs w:val="24"/>
              </w:rPr>
              <w:t>L’avis de l’administration en charge de la planification territoriale sur le projet de plan</w:t>
            </w:r>
          </w:p>
          <w:p w14:paraId="57623D57" w14:textId="77777777" w:rsidR="002715C6" w:rsidRDefault="002715C6" w:rsidP="00BE4C98">
            <w:pPr>
              <w:rPr>
                <w:rFonts w:cs="Times New Roman"/>
                <w:iCs/>
              </w:rPr>
            </w:pPr>
          </w:p>
        </w:tc>
        <w:tc>
          <w:tcPr>
            <w:tcW w:w="1956" w:type="dxa"/>
          </w:tcPr>
          <w:p w14:paraId="38445E69" w14:textId="0F4BBA96" w:rsidR="002715C6"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Pr>
                <w:rFonts w:asciiTheme="majorHAnsi" w:hAnsiTheme="majorHAnsi" w:cs="Arial"/>
                <w:spacing w:val="-2"/>
                <w:sz w:val="24"/>
                <w:szCs w:val="24"/>
              </w:rPr>
              <w:t>Date (dans ou hors délai) :</w:t>
            </w:r>
          </w:p>
        </w:tc>
      </w:tr>
      <w:tr w:rsidR="002715C6" w14:paraId="069CA80F" w14:textId="31E6B16B" w:rsidTr="002715C6">
        <w:tc>
          <w:tcPr>
            <w:tcW w:w="2362" w:type="dxa"/>
          </w:tcPr>
          <w:p w14:paraId="611F3E0F" w14:textId="77777777" w:rsidR="002715C6" w:rsidRDefault="002715C6" w:rsidP="00BE4C98">
            <w:pPr>
              <w:rPr>
                <w:rFonts w:cs="Times New Roman"/>
                <w:iCs/>
              </w:rPr>
            </w:pPr>
          </w:p>
        </w:tc>
        <w:tc>
          <w:tcPr>
            <w:tcW w:w="6138" w:type="dxa"/>
          </w:tcPr>
          <w:p w14:paraId="5BAB8696" w14:textId="776C7EFE" w:rsidR="002715C6" w:rsidRPr="00E9797E"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i/>
                <w:spacing w:val="-2"/>
                <w:sz w:val="24"/>
                <w:szCs w:val="24"/>
              </w:rPr>
            </w:pPr>
            <w:r w:rsidRPr="00E9797E">
              <w:rPr>
                <w:rFonts w:asciiTheme="majorHAnsi" w:hAnsiTheme="majorHAnsi" w:cs="Arial"/>
                <w:i/>
                <w:spacing w:val="-2"/>
                <w:sz w:val="24"/>
                <w:szCs w:val="24"/>
              </w:rPr>
              <w:t>Les avis des autres administrations et instances dont la liste est arrêtée par le Gouvernement </w:t>
            </w:r>
            <w:r w:rsidR="00AF7977" w:rsidRPr="00E9797E">
              <w:rPr>
                <w:rFonts w:asciiTheme="majorHAnsi" w:hAnsiTheme="majorHAnsi" w:cs="Arial"/>
                <w:i/>
                <w:spacing w:val="-2"/>
                <w:sz w:val="24"/>
                <w:szCs w:val="24"/>
              </w:rPr>
              <w:t xml:space="preserve">(consultation obligatoire) </w:t>
            </w:r>
            <w:r w:rsidRPr="00E9797E">
              <w:rPr>
                <w:rFonts w:asciiTheme="majorHAnsi" w:hAnsiTheme="majorHAnsi" w:cs="Arial"/>
                <w:i/>
                <w:spacing w:val="-2"/>
                <w:sz w:val="24"/>
                <w:szCs w:val="24"/>
              </w:rPr>
              <w:t xml:space="preserve">: </w:t>
            </w:r>
          </w:p>
          <w:p w14:paraId="21DB27F7" w14:textId="47DF7929" w:rsidR="00FF79D8" w:rsidRPr="00F40BE0" w:rsidRDefault="00314811" w:rsidP="00F40BE0">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Pr>
                <w:rFonts w:asciiTheme="majorHAnsi" w:hAnsiTheme="majorHAnsi" w:cs="Arial"/>
                <w:spacing w:val="-2"/>
                <w:sz w:val="24"/>
                <w:szCs w:val="24"/>
              </w:rPr>
              <w:t>L</w:t>
            </w:r>
            <w:r w:rsidR="00FF79D8" w:rsidRPr="00F40BE0">
              <w:rPr>
                <w:rFonts w:asciiTheme="majorHAnsi" w:hAnsiTheme="majorHAnsi" w:cs="Arial"/>
                <w:spacing w:val="-2"/>
                <w:sz w:val="24"/>
                <w:szCs w:val="24"/>
              </w:rPr>
              <w:t xml:space="preserve">'administration en charge de </w:t>
            </w:r>
            <w:r w:rsidR="00177E41" w:rsidRPr="00F40BE0">
              <w:rPr>
                <w:rFonts w:asciiTheme="majorHAnsi" w:hAnsiTheme="majorHAnsi" w:cs="Arial"/>
                <w:spacing w:val="-2"/>
                <w:sz w:val="24"/>
                <w:szCs w:val="24"/>
              </w:rPr>
              <w:t>l’urbanisme</w:t>
            </w:r>
            <w:r w:rsidR="00FF79D8" w:rsidRPr="00F40BE0">
              <w:rPr>
                <w:rFonts w:asciiTheme="majorHAnsi" w:hAnsiTheme="majorHAnsi" w:cs="Arial"/>
                <w:spacing w:val="-2"/>
                <w:sz w:val="24"/>
                <w:szCs w:val="24"/>
              </w:rPr>
              <w:t>;</w:t>
            </w:r>
          </w:p>
          <w:p w14:paraId="6F98FFBA" w14:textId="752C5DDA" w:rsidR="00FF79D8" w:rsidRPr="00F40BE0" w:rsidRDefault="00314811" w:rsidP="00F40BE0">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Pr>
                <w:rFonts w:asciiTheme="majorHAnsi" w:hAnsiTheme="majorHAnsi" w:cs="Arial"/>
                <w:spacing w:val="-2"/>
                <w:sz w:val="24"/>
                <w:szCs w:val="24"/>
              </w:rPr>
              <w:t>L</w:t>
            </w:r>
            <w:r w:rsidR="00FF79D8" w:rsidRPr="00F40BE0">
              <w:rPr>
                <w:rFonts w:asciiTheme="majorHAnsi" w:hAnsiTheme="majorHAnsi" w:cs="Arial"/>
                <w:spacing w:val="-2"/>
                <w:sz w:val="24"/>
                <w:szCs w:val="24"/>
              </w:rPr>
              <w:t>'administration en charge des monuments et sites;</w:t>
            </w:r>
          </w:p>
          <w:p w14:paraId="5B9769F8" w14:textId="6609196C" w:rsidR="00FF79D8" w:rsidRPr="00F40BE0" w:rsidRDefault="00314811" w:rsidP="00F40BE0">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Pr>
                <w:rFonts w:asciiTheme="majorHAnsi" w:hAnsiTheme="majorHAnsi" w:cs="Arial"/>
                <w:spacing w:val="-2"/>
                <w:sz w:val="24"/>
                <w:szCs w:val="24"/>
              </w:rPr>
              <w:t>L</w:t>
            </w:r>
            <w:r w:rsidR="00FF79D8" w:rsidRPr="00F40BE0">
              <w:rPr>
                <w:rFonts w:asciiTheme="majorHAnsi" w:hAnsiTheme="majorHAnsi" w:cs="Arial"/>
                <w:spacing w:val="-2"/>
                <w:sz w:val="24"/>
                <w:szCs w:val="24"/>
              </w:rPr>
              <w:t>'administration en charge de la mobilité.</w:t>
            </w:r>
          </w:p>
          <w:p w14:paraId="738A2A41" w14:textId="77777777" w:rsidR="002715C6" w:rsidRDefault="002715C6" w:rsidP="00BE4C98">
            <w:pPr>
              <w:rPr>
                <w:rFonts w:cs="Times New Roman"/>
                <w:iCs/>
              </w:rPr>
            </w:pPr>
          </w:p>
        </w:tc>
        <w:tc>
          <w:tcPr>
            <w:tcW w:w="1956" w:type="dxa"/>
          </w:tcPr>
          <w:p w14:paraId="7A313673" w14:textId="16E60699" w:rsidR="002715C6" w:rsidRPr="00BB5943"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BB5943">
              <w:rPr>
                <w:rFonts w:asciiTheme="majorHAnsi" w:hAnsiTheme="majorHAnsi" w:cs="Arial"/>
                <w:spacing w:val="-2"/>
                <w:sz w:val="24"/>
                <w:szCs w:val="24"/>
              </w:rPr>
              <w:t>Date :</w:t>
            </w:r>
          </w:p>
        </w:tc>
      </w:tr>
      <w:tr w:rsidR="002715C6" w14:paraId="020507B4" w14:textId="4D02DF26" w:rsidTr="002715C6">
        <w:tc>
          <w:tcPr>
            <w:tcW w:w="2362" w:type="dxa"/>
          </w:tcPr>
          <w:p w14:paraId="091FC38A" w14:textId="77777777" w:rsidR="002715C6" w:rsidRDefault="002715C6" w:rsidP="00BE4C98">
            <w:pPr>
              <w:rPr>
                <w:rFonts w:cs="Times New Roman"/>
                <w:iCs/>
              </w:rPr>
            </w:pPr>
          </w:p>
        </w:tc>
        <w:tc>
          <w:tcPr>
            <w:tcW w:w="6138" w:type="dxa"/>
          </w:tcPr>
          <w:p w14:paraId="0E98C1F5" w14:textId="2A5B2A7F" w:rsidR="002715C6"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D04EEC">
              <w:rPr>
                <w:rFonts w:asciiTheme="majorHAnsi" w:hAnsiTheme="majorHAnsi" w:cs="Arial"/>
                <w:spacing w:val="-2"/>
                <w:sz w:val="24"/>
                <w:szCs w:val="24"/>
              </w:rPr>
              <w:t>En cas de dérogation au</w:t>
            </w:r>
            <w:r>
              <w:rPr>
                <w:rFonts w:asciiTheme="majorHAnsi" w:hAnsiTheme="majorHAnsi" w:cs="Arial"/>
                <w:spacing w:val="-2"/>
                <w:sz w:val="24"/>
                <w:szCs w:val="24"/>
              </w:rPr>
              <w:t xml:space="preserve"> PRAS :</w:t>
            </w:r>
          </w:p>
          <w:p w14:paraId="240A6DA9" w14:textId="128B76DB" w:rsidR="002715C6" w:rsidRPr="00D04EEC" w:rsidRDefault="002715C6" w:rsidP="00D04EEC">
            <w:pPr>
              <w:pStyle w:val="Paragraphedeliste"/>
              <w:numPr>
                <w:ilvl w:val="0"/>
                <w:numId w:val="20"/>
              </w:numPr>
              <w:rPr>
                <w:rFonts w:cs="Times New Roman"/>
                <w:iCs/>
              </w:rPr>
            </w:pPr>
            <w:r w:rsidRPr="00727891">
              <w:rPr>
                <w:rFonts w:asciiTheme="majorHAnsi" w:hAnsiTheme="majorHAnsi" w:cs="Arial"/>
                <w:spacing w:val="-2"/>
                <w:sz w:val="24"/>
                <w:szCs w:val="24"/>
              </w:rPr>
              <w:t>L’avis d</w:t>
            </w:r>
            <w:r>
              <w:rPr>
                <w:rFonts w:asciiTheme="majorHAnsi" w:hAnsiTheme="majorHAnsi" w:cs="Arial"/>
                <w:spacing w:val="-2"/>
                <w:sz w:val="24"/>
                <w:szCs w:val="24"/>
              </w:rPr>
              <w:t xml:space="preserve">u Conseil économique et social </w:t>
            </w:r>
          </w:p>
          <w:p w14:paraId="0E69542A" w14:textId="0443D207" w:rsidR="002715C6" w:rsidRPr="00D04EEC" w:rsidRDefault="002715C6" w:rsidP="00A829C2">
            <w:pPr>
              <w:pStyle w:val="Paragraphedeliste"/>
              <w:numPr>
                <w:ilvl w:val="0"/>
                <w:numId w:val="20"/>
              </w:numPr>
              <w:rPr>
                <w:rFonts w:cs="Times New Roman"/>
                <w:iCs/>
              </w:rPr>
            </w:pPr>
            <w:r w:rsidRPr="00D04EEC">
              <w:rPr>
                <w:rFonts w:asciiTheme="majorHAnsi" w:hAnsiTheme="majorHAnsi" w:cs="Arial"/>
                <w:spacing w:val="-2"/>
                <w:sz w:val="24"/>
                <w:szCs w:val="24"/>
              </w:rPr>
              <w:t>L’avis de la Commission royale des Monuments et des Sites</w:t>
            </w:r>
          </w:p>
          <w:p w14:paraId="605CFF8A" w14:textId="51271DF2" w:rsidR="002715C6" w:rsidRPr="00D04EEC" w:rsidRDefault="002715C6" w:rsidP="00A829C2">
            <w:pPr>
              <w:pStyle w:val="Paragraphedeliste"/>
              <w:numPr>
                <w:ilvl w:val="0"/>
                <w:numId w:val="20"/>
              </w:numPr>
              <w:rPr>
                <w:rFonts w:cs="Times New Roman"/>
                <w:iCs/>
              </w:rPr>
            </w:pPr>
            <w:r w:rsidRPr="00727891">
              <w:rPr>
                <w:rFonts w:asciiTheme="majorHAnsi" w:hAnsiTheme="majorHAnsi" w:cs="Arial"/>
                <w:spacing w:val="-2"/>
                <w:sz w:val="24"/>
                <w:szCs w:val="24"/>
              </w:rPr>
              <w:t>L’avis d</w:t>
            </w:r>
            <w:r>
              <w:rPr>
                <w:rFonts w:asciiTheme="majorHAnsi" w:hAnsiTheme="majorHAnsi" w:cs="Arial"/>
                <w:spacing w:val="-2"/>
                <w:sz w:val="24"/>
                <w:szCs w:val="24"/>
              </w:rPr>
              <w:t>u Conseil de l’Environnement</w:t>
            </w:r>
          </w:p>
          <w:p w14:paraId="64B4A16E" w14:textId="20323CEA" w:rsidR="002715C6" w:rsidRPr="00D04EEC" w:rsidRDefault="002715C6" w:rsidP="00A829C2">
            <w:pPr>
              <w:pStyle w:val="Paragraphedeliste"/>
              <w:numPr>
                <w:ilvl w:val="0"/>
                <w:numId w:val="20"/>
              </w:numPr>
              <w:rPr>
                <w:rFonts w:cs="Times New Roman"/>
                <w:iCs/>
              </w:rPr>
            </w:pPr>
            <w:r w:rsidRPr="00D04EEC">
              <w:rPr>
                <w:rFonts w:asciiTheme="majorHAnsi" w:hAnsiTheme="majorHAnsi" w:cs="Arial"/>
                <w:spacing w:val="-2"/>
                <w:sz w:val="24"/>
                <w:szCs w:val="24"/>
              </w:rPr>
              <w:t>L’avis de la Commission</w:t>
            </w:r>
            <w:r>
              <w:rPr>
                <w:rFonts w:asciiTheme="majorHAnsi" w:hAnsiTheme="majorHAnsi" w:cs="Arial"/>
                <w:spacing w:val="-2"/>
                <w:sz w:val="24"/>
                <w:szCs w:val="24"/>
              </w:rPr>
              <w:t xml:space="preserve"> régionale de la Mobilité</w:t>
            </w:r>
          </w:p>
          <w:p w14:paraId="4257A4A4" w14:textId="3BD974AB" w:rsidR="002715C6" w:rsidRPr="00D04EEC" w:rsidRDefault="002715C6" w:rsidP="00A829C2">
            <w:pPr>
              <w:pStyle w:val="Paragraphedeliste"/>
              <w:numPr>
                <w:ilvl w:val="0"/>
                <w:numId w:val="20"/>
              </w:numPr>
              <w:rPr>
                <w:rFonts w:cs="Times New Roman"/>
                <w:iCs/>
              </w:rPr>
            </w:pPr>
            <w:r w:rsidRPr="00727891">
              <w:rPr>
                <w:rFonts w:asciiTheme="majorHAnsi" w:hAnsiTheme="majorHAnsi" w:cs="Arial"/>
                <w:spacing w:val="-2"/>
                <w:sz w:val="24"/>
                <w:szCs w:val="24"/>
              </w:rPr>
              <w:t>L’avis d</w:t>
            </w:r>
            <w:r>
              <w:rPr>
                <w:rFonts w:asciiTheme="majorHAnsi" w:hAnsiTheme="majorHAnsi" w:cs="Arial"/>
                <w:spacing w:val="-2"/>
                <w:sz w:val="24"/>
                <w:szCs w:val="24"/>
              </w:rPr>
              <w:t>u Conseil consultatif du Logement</w:t>
            </w:r>
          </w:p>
          <w:p w14:paraId="229D279A" w14:textId="3F1DB18E" w:rsidR="002715C6" w:rsidRPr="00D04EEC"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tc>
        <w:tc>
          <w:tcPr>
            <w:tcW w:w="1956" w:type="dxa"/>
          </w:tcPr>
          <w:p w14:paraId="02379AF0" w14:textId="64D3DC10" w:rsidR="002715C6" w:rsidRPr="00D04EEC"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Pr>
                <w:rFonts w:asciiTheme="majorHAnsi" w:hAnsiTheme="majorHAnsi" w:cs="Arial"/>
                <w:spacing w:val="-2"/>
                <w:sz w:val="24"/>
                <w:szCs w:val="24"/>
              </w:rPr>
              <w:t>Date :</w:t>
            </w:r>
          </w:p>
        </w:tc>
      </w:tr>
      <w:tr w:rsidR="002715C6" w14:paraId="58CBA52F" w14:textId="2A3F8C68" w:rsidTr="002715C6">
        <w:tc>
          <w:tcPr>
            <w:tcW w:w="2362" w:type="dxa"/>
          </w:tcPr>
          <w:p w14:paraId="42E7FC6C" w14:textId="77777777" w:rsidR="002715C6" w:rsidRDefault="002715C6" w:rsidP="00BE4C98">
            <w:pPr>
              <w:rPr>
                <w:rFonts w:cs="Times New Roman"/>
                <w:iCs/>
              </w:rPr>
            </w:pPr>
          </w:p>
        </w:tc>
        <w:tc>
          <w:tcPr>
            <w:tcW w:w="6138" w:type="dxa"/>
          </w:tcPr>
          <w:p w14:paraId="060BA2E3" w14:textId="758AAAB2" w:rsidR="002715C6" w:rsidRPr="00727891" w:rsidRDefault="002715C6" w:rsidP="00727891">
            <w:pPr>
              <w:pStyle w:val="Paragraphedeliste"/>
              <w:numPr>
                <w:ilvl w:val="0"/>
                <w:numId w:val="19"/>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727891">
              <w:rPr>
                <w:rFonts w:asciiTheme="majorHAnsi" w:hAnsiTheme="majorHAnsi" w:cs="Arial"/>
                <w:spacing w:val="-2"/>
                <w:sz w:val="24"/>
                <w:szCs w:val="24"/>
              </w:rPr>
              <w:t>L’avis de la Commission de Concertation</w:t>
            </w:r>
          </w:p>
          <w:p w14:paraId="5D567093" w14:textId="77777777" w:rsidR="002715C6" w:rsidRDefault="002715C6" w:rsidP="00BE4C98">
            <w:pPr>
              <w:rPr>
                <w:rFonts w:cs="Times New Roman"/>
                <w:iCs/>
              </w:rPr>
            </w:pPr>
          </w:p>
        </w:tc>
        <w:tc>
          <w:tcPr>
            <w:tcW w:w="1956" w:type="dxa"/>
          </w:tcPr>
          <w:p w14:paraId="1B368C45" w14:textId="1A0DADF9" w:rsidR="002715C6" w:rsidRDefault="002715C6" w:rsidP="002715C6">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Pr>
                <w:rFonts w:asciiTheme="majorHAnsi" w:hAnsiTheme="majorHAnsi" w:cs="Arial"/>
                <w:spacing w:val="-2"/>
                <w:sz w:val="24"/>
                <w:szCs w:val="24"/>
              </w:rPr>
              <w:t xml:space="preserve">Date (rendu dans les </w:t>
            </w:r>
            <w:r w:rsidR="00A35A8F">
              <w:rPr>
                <w:rFonts w:asciiTheme="majorHAnsi" w:hAnsiTheme="majorHAnsi" w:cs="Arial"/>
                <w:spacing w:val="-2"/>
                <w:sz w:val="24"/>
                <w:szCs w:val="24"/>
              </w:rPr>
              <w:t>60j. de clôture de l’EP) :</w:t>
            </w:r>
          </w:p>
          <w:p w14:paraId="62FA337E" w14:textId="43FB4FF0" w:rsidR="00A35A8F" w:rsidRPr="002715C6" w:rsidRDefault="00A35A8F" w:rsidP="002715C6">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tc>
      </w:tr>
      <w:tr w:rsidR="002715C6" w14:paraId="100B8E4A" w14:textId="33966515" w:rsidTr="002715C6">
        <w:tc>
          <w:tcPr>
            <w:tcW w:w="2362" w:type="dxa"/>
          </w:tcPr>
          <w:p w14:paraId="178CCFC6" w14:textId="77777777" w:rsidR="002715C6" w:rsidRDefault="002715C6" w:rsidP="00BE4C98">
            <w:pPr>
              <w:rPr>
                <w:rFonts w:cs="Times New Roman"/>
                <w:iCs/>
              </w:rPr>
            </w:pPr>
          </w:p>
        </w:tc>
        <w:tc>
          <w:tcPr>
            <w:tcW w:w="6138" w:type="dxa"/>
          </w:tcPr>
          <w:p w14:paraId="2EF308FC" w14:textId="1729C1E2" w:rsidR="002715C6" w:rsidRDefault="002715C6" w:rsidP="00BE4C98">
            <w:pPr>
              <w:rPr>
                <w:rFonts w:asciiTheme="majorHAnsi" w:hAnsiTheme="majorHAnsi" w:cs="Arial"/>
                <w:spacing w:val="-2"/>
                <w:sz w:val="24"/>
                <w:szCs w:val="24"/>
              </w:rPr>
            </w:pPr>
            <w:r>
              <w:rPr>
                <w:rFonts w:asciiTheme="majorHAnsi" w:hAnsiTheme="majorHAnsi" w:cs="Arial"/>
                <w:spacing w:val="-2"/>
                <w:sz w:val="24"/>
                <w:szCs w:val="24"/>
              </w:rPr>
              <w:t xml:space="preserve">En cas de dérogation au PRAS ou au PAD : </w:t>
            </w:r>
          </w:p>
          <w:p w14:paraId="66F03467" w14:textId="77777777" w:rsidR="002715C6" w:rsidRPr="00727891" w:rsidRDefault="002715C6" w:rsidP="00727891">
            <w:pPr>
              <w:pStyle w:val="Paragraphedeliste"/>
              <w:numPr>
                <w:ilvl w:val="0"/>
                <w:numId w:val="20"/>
              </w:numPr>
              <w:rPr>
                <w:rFonts w:cs="Times New Roman"/>
                <w:iCs/>
              </w:rPr>
            </w:pPr>
            <w:r w:rsidRPr="00727891">
              <w:rPr>
                <w:rFonts w:asciiTheme="majorHAnsi" w:hAnsiTheme="majorHAnsi" w:cs="Arial"/>
                <w:spacing w:val="-2"/>
                <w:sz w:val="24"/>
                <w:szCs w:val="24"/>
              </w:rPr>
              <w:t>L’avis de la Commiss</w:t>
            </w:r>
            <w:r>
              <w:rPr>
                <w:rFonts w:asciiTheme="majorHAnsi" w:hAnsiTheme="majorHAnsi" w:cs="Arial"/>
                <w:spacing w:val="-2"/>
                <w:sz w:val="24"/>
                <w:szCs w:val="24"/>
              </w:rPr>
              <w:t xml:space="preserve">ion Régionale de Développement </w:t>
            </w:r>
          </w:p>
          <w:p w14:paraId="4D906AE0" w14:textId="37FFAF2D" w:rsidR="002715C6" w:rsidRPr="00727891" w:rsidRDefault="002715C6" w:rsidP="00A85BD2">
            <w:pPr>
              <w:pStyle w:val="Paragraphedeliste"/>
              <w:rPr>
                <w:rFonts w:cs="Times New Roman"/>
                <w:iCs/>
              </w:rPr>
            </w:pPr>
          </w:p>
        </w:tc>
        <w:tc>
          <w:tcPr>
            <w:tcW w:w="1956" w:type="dxa"/>
          </w:tcPr>
          <w:p w14:paraId="2BB09738" w14:textId="6ED89D92" w:rsidR="002715C6" w:rsidRDefault="00A35A8F" w:rsidP="00BE4C98">
            <w:pPr>
              <w:rPr>
                <w:rFonts w:asciiTheme="majorHAnsi" w:hAnsiTheme="majorHAnsi" w:cs="Arial"/>
                <w:spacing w:val="-2"/>
                <w:sz w:val="24"/>
                <w:szCs w:val="24"/>
              </w:rPr>
            </w:pPr>
            <w:r>
              <w:rPr>
                <w:rFonts w:asciiTheme="majorHAnsi" w:hAnsiTheme="majorHAnsi" w:cs="Arial"/>
                <w:spacing w:val="-2"/>
                <w:sz w:val="24"/>
                <w:szCs w:val="24"/>
              </w:rPr>
              <w:t>Date :</w:t>
            </w:r>
          </w:p>
        </w:tc>
      </w:tr>
      <w:tr w:rsidR="00AF7977" w14:paraId="59074B42" w14:textId="77777777" w:rsidTr="002715C6">
        <w:tc>
          <w:tcPr>
            <w:tcW w:w="2362" w:type="dxa"/>
          </w:tcPr>
          <w:p w14:paraId="5583D203" w14:textId="77777777" w:rsidR="00AF7977" w:rsidRDefault="00AF7977" w:rsidP="00BE4C98">
            <w:pPr>
              <w:rPr>
                <w:rFonts w:cs="Times New Roman"/>
                <w:iCs/>
              </w:rPr>
            </w:pPr>
          </w:p>
        </w:tc>
        <w:tc>
          <w:tcPr>
            <w:tcW w:w="6138" w:type="dxa"/>
          </w:tcPr>
          <w:p w14:paraId="66AA4DB6" w14:textId="77777777" w:rsidR="00AF7977" w:rsidRDefault="00AF7977" w:rsidP="00375F53">
            <w:pPr>
              <w:tabs>
                <w:tab w:val="left" w:pos="975"/>
              </w:tabs>
              <w:rPr>
                <w:rFonts w:asciiTheme="majorHAnsi" w:hAnsiTheme="majorHAnsi" w:cs="Arial"/>
                <w:spacing w:val="-2"/>
                <w:sz w:val="24"/>
                <w:szCs w:val="24"/>
              </w:rPr>
            </w:pPr>
            <w:r>
              <w:rPr>
                <w:rFonts w:asciiTheme="majorHAnsi" w:hAnsiTheme="majorHAnsi" w:cs="Arial"/>
                <w:spacing w:val="-2"/>
                <w:sz w:val="24"/>
                <w:szCs w:val="24"/>
              </w:rPr>
              <w:t xml:space="preserve">Consultation facultative : </w:t>
            </w:r>
          </w:p>
          <w:p w14:paraId="7BE3BDF8" w14:textId="2EE265BF" w:rsidR="00AF7977" w:rsidRDefault="00AF7977" w:rsidP="00375F53">
            <w:pPr>
              <w:pStyle w:val="Paragraphedeliste"/>
              <w:numPr>
                <w:ilvl w:val="0"/>
                <w:numId w:val="29"/>
              </w:numPr>
              <w:tabs>
                <w:tab w:val="left" w:pos="975"/>
              </w:tabs>
              <w:rPr>
                <w:rFonts w:asciiTheme="majorHAnsi" w:hAnsiTheme="majorHAnsi" w:cs="Arial"/>
                <w:spacing w:val="-2"/>
                <w:sz w:val="24"/>
                <w:szCs w:val="24"/>
              </w:rPr>
            </w:pPr>
            <w:r>
              <w:rPr>
                <w:rFonts w:asciiTheme="majorHAnsi" w:hAnsiTheme="majorHAnsi" w:cs="Arial"/>
                <w:spacing w:val="-2"/>
                <w:sz w:val="24"/>
                <w:szCs w:val="24"/>
              </w:rPr>
              <w:t>Autre administration ou instance</w:t>
            </w:r>
          </w:p>
          <w:p w14:paraId="3D1CA3BE" w14:textId="05F3FAA8" w:rsidR="00AF7977" w:rsidRPr="00375F53" w:rsidRDefault="00AF7977" w:rsidP="00375F53">
            <w:pPr>
              <w:pStyle w:val="Paragraphedeliste"/>
              <w:tabs>
                <w:tab w:val="left" w:pos="975"/>
              </w:tabs>
              <w:rPr>
                <w:rFonts w:asciiTheme="majorHAnsi" w:hAnsiTheme="majorHAnsi" w:cs="Arial"/>
                <w:spacing w:val="-2"/>
                <w:sz w:val="24"/>
                <w:szCs w:val="24"/>
              </w:rPr>
            </w:pPr>
          </w:p>
        </w:tc>
        <w:tc>
          <w:tcPr>
            <w:tcW w:w="1956" w:type="dxa"/>
          </w:tcPr>
          <w:p w14:paraId="6795B858" w14:textId="77777777" w:rsidR="00AF7977" w:rsidRDefault="00AF7977" w:rsidP="00BE4C98">
            <w:pPr>
              <w:rPr>
                <w:rFonts w:asciiTheme="majorHAnsi" w:hAnsiTheme="majorHAnsi" w:cs="Arial"/>
                <w:spacing w:val="-2"/>
                <w:sz w:val="24"/>
                <w:szCs w:val="24"/>
              </w:rPr>
            </w:pPr>
          </w:p>
          <w:p w14:paraId="0EC28F7C" w14:textId="75CE028C" w:rsidR="00AF7977" w:rsidRDefault="00AF7977" w:rsidP="00BE4C98">
            <w:pPr>
              <w:rPr>
                <w:rFonts w:asciiTheme="majorHAnsi" w:hAnsiTheme="majorHAnsi" w:cs="Arial"/>
                <w:spacing w:val="-2"/>
                <w:sz w:val="24"/>
                <w:szCs w:val="24"/>
              </w:rPr>
            </w:pPr>
            <w:r>
              <w:rPr>
                <w:rFonts w:asciiTheme="majorHAnsi" w:hAnsiTheme="majorHAnsi" w:cs="Arial"/>
                <w:spacing w:val="-2"/>
                <w:sz w:val="24"/>
                <w:szCs w:val="24"/>
              </w:rPr>
              <w:t>Date :</w:t>
            </w:r>
          </w:p>
        </w:tc>
      </w:tr>
      <w:tr w:rsidR="00A35AB9" w14:paraId="0C78888C" w14:textId="30A608DA" w:rsidTr="005B037F">
        <w:tc>
          <w:tcPr>
            <w:tcW w:w="2362" w:type="dxa"/>
          </w:tcPr>
          <w:p w14:paraId="265E5891" w14:textId="73BBD603" w:rsidR="00A35AB9" w:rsidRDefault="00A35AB9" w:rsidP="00BE4C98">
            <w:pPr>
              <w:rPr>
                <w:rFonts w:cs="Times New Roman"/>
                <w:iCs/>
              </w:rPr>
            </w:pPr>
            <w:r>
              <w:rPr>
                <w:rFonts w:asciiTheme="majorHAnsi" w:hAnsiTheme="majorHAnsi" w:cs="Arial"/>
                <w:b/>
                <w:spacing w:val="-2"/>
                <w:sz w:val="24"/>
                <w:szCs w:val="24"/>
              </w:rPr>
              <w:lastRenderedPageBreak/>
              <w:t>ETAPE 3 : Approbation par le gouvernement prévue à l’article 50 du CoBAT</w:t>
            </w:r>
          </w:p>
        </w:tc>
        <w:tc>
          <w:tcPr>
            <w:tcW w:w="8094" w:type="dxa"/>
            <w:gridSpan w:val="2"/>
          </w:tcPr>
          <w:p w14:paraId="54E647AC" w14:textId="2F79198E" w:rsidR="00A35AB9" w:rsidRPr="009235B6" w:rsidRDefault="00A35AB9" w:rsidP="00727891">
            <w:pPr>
              <w:pStyle w:val="Paragraphedeliste"/>
              <w:numPr>
                <w:ilvl w:val="0"/>
                <w:numId w:val="21"/>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235B6">
              <w:rPr>
                <w:rFonts w:asciiTheme="majorHAnsi" w:hAnsiTheme="majorHAnsi" w:cs="Arial"/>
                <w:spacing w:val="-2"/>
                <w:sz w:val="24"/>
                <w:szCs w:val="24"/>
              </w:rPr>
              <w:t xml:space="preserve">La décision du Conseil Communal adoptant définitivement </w:t>
            </w:r>
            <w:r w:rsidR="00876F00">
              <w:rPr>
                <w:rFonts w:asciiTheme="majorHAnsi" w:hAnsiTheme="majorHAnsi" w:cs="Arial"/>
                <w:spacing w:val="-2"/>
                <w:sz w:val="24"/>
                <w:szCs w:val="24"/>
              </w:rPr>
              <w:t>l’élaboration, la modification ou l’abrogation du</w:t>
            </w:r>
            <w:r w:rsidRPr="009235B6">
              <w:rPr>
                <w:rFonts w:asciiTheme="majorHAnsi" w:hAnsiTheme="majorHAnsi" w:cs="Arial"/>
                <w:spacing w:val="-2"/>
                <w:sz w:val="24"/>
                <w:szCs w:val="24"/>
              </w:rPr>
              <w:t xml:space="preserve"> PPAS ainsi que les éventuels autres plans facultatifs conformément à :</w:t>
            </w:r>
          </w:p>
          <w:p w14:paraId="21586615" w14:textId="77777777" w:rsidR="00A35AB9" w:rsidRPr="009235B6" w:rsidRDefault="00A35AB9" w:rsidP="009235B6">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235B6">
              <w:rPr>
                <w:rFonts w:asciiTheme="majorHAnsi" w:hAnsiTheme="majorHAnsi" w:cs="Arial"/>
                <w:spacing w:val="-2"/>
                <w:sz w:val="24"/>
                <w:szCs w:val="24"/>
              </w:rPr>
              <w:t>-  l’article 50§1er, premier cas</w:t>
            </w:r>
            <w:r>
              <w:rPr>
                <w:rFonts w:asciiTheme="majorHAnsi" w:hAnsiTheme="majorHAnsi" w:cs="Arial"/>
                <w:spacing w:val="-2"/>
                <w:sz w:val="24"/>
                <w:szCs w:val="24"/>
              </w:rPr>
              <w:t xml:space="preserve"> (pas de modification)</w:t>
            </w:r>
            <w:r w:rsidRPr="009235B6">
              <w:rPr>
                <w:rFonts w:asciiTheme="majorHAnsi" w:hAnsiTheme="majorHAnsi" w:cs="Arial"/>
                <w:spacing w:val="-2"/>
                <w:sz w:val="24"/>
                <w:szCs w:val="24"/>
              </w:rPr>
              <w:t xml:space="preserve">, </w:t>
            </w:r>
          </w:p>
          <w:p w14:paraId="5750E9E0" w14:textId="77777777" w:rsidR="00A35AB9" w:rsidRPr="009235B6" w:rsidRDefault="00A35AB9" w:rsidP="009235B6">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235B6">
              <w:rPr>
                <w:rFonts w:asciiTheme="majorHAnsi" w:hAnsiTheme="majorHAnsi" w:cs="Arial"/>
                <w:spacing w:val="-2"/>
                <w:sz w:val="24"/>
                <w:szCs w:val="24"/>
              </w:rPr>
              <w:t xml:space="preserve">-  et dans le cas de modifications </w:t>
            </w:r>
            <w:r>
              <w:rPr>
                <w:rFonts w:asciiTheme="majorHAnsi" w:hAnsiTheme="majorHAnsi" w:cs="Arial"/>
                <w:spacing w:val="-2"/>
                <w:sz w:val="24"/>
                <w:szCs w:val="24"/>
              </w:rPr>
              <w:t xml:space="preserve">mineures </w:t>
            </w:r>
            <w:r w:rsidRPr="009235B6">
              <w:rPr>
                <w:rFonts w:asciiTheme="majorHAnsi" w:hAnsiTheme="majorHAnsi" w:cs="Arial"/>
                <w:spacing w:val="-2"/>
                <w:sz w:val="24"/>
                <w:szCs w:val="24"/>
              </w:rPr>
              <w:t>sans incidences environnementales, expressément motivée.</w:t>
            </w:r>
          </w:p>
          <w:p w14:paraId="562923B2" w14:textId="77777777" w:rsidR="00A35AB9" w:rsidRPr="009235B6" w:rsidRDefault="00A35AB9" w:rsidP="00727891">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p w14:paraId="034B3E08" w14:textId="77777777" w:rsidR="00A35AB9" w:rsidRPr="009235B6" w:rsidRDefault="00A35AB9" w:rsidP="00D209AB">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235B6">
              <w:rPr>
                <w:rFonts w:asciiTheme="majorHAnsi" w:hAnsiTheme="majorHAnsi" w:cs="Arial"/>
                <w:spacing w:val="-2"/>
                <w:sz w:val="24"/>
                <w:szCs w:val="24"/>
              </w:rPr>
              <w:t xml:space="preserve">Dans le cas d’une modification </w:t>
            </w:r>
            <w:r>
              <w:rPr>
                <w:rFonts w:asciiTheme="majorHAnsi" w:hAnsiTheme="majorHAnsi" w:cs="Arial"/>
                <w:spacing w:val="-2"/>
                <w:sz w:val="24"/>
                <w:szCs w:val="24"/>
              </w:rPr>
              <w:t xml:space="preserve">majeure </w:t>
            </w:r>
            <w:r w:rsidRPr="009235B6">
              <w:rPr>
                <w:rFonts w:asciiTheme="majorHAnsi" w:hAnsiTheme="majorHAnsi" w:cs="Arial"/>
                <w:spacing w:val="-2"/>
                <w:sz w:val="24"/>
                <w:szCs w:val="24"/>
              </w:rPr>
              <w:t>susceptible d’incidences environnementales (second cas visé à l’article 50§1er du CoBAT) il y a lieu de reprendre :</w:t>
            </w:r>
          </w:p>
          <w:p w14:paraId="78976EA0" w14:textId="77777777" w:rsidR="00A35AB9" w:rsidRPr="009235B6" w:rsidRDefault="00A35AB9" w:rsidP="00BB5943">
            <w:pPr>
              <w:pStyle w:val="Paragraphedeliste"/>
              <w:numPr>
                <w:ilvl w:val="0"/>
                <w:numId w:val="22"/>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235B6">
              <w:rPr>
                <w:rFonts w:asciiTheme="majorHAnsi" w:hAnsiTheme="majorHAnsi" w:cs="Arial"/>
                <w:spacing w:val="-2"/>
                <w:sz w:val="24"/>
                <w:szCs w:val="24"/>
              </w:rPr>
              <w:t xml:space="preserve">l’élaboration du RIE prévu aux art. 46-47 du CoBAT </w:t>
            </w:r>
            <w:r>
              <w:rPr>
                <w:rFonts w:asciiTheme="majorHAnsi" w:hAnsiTheme="majorHAnsi" w:cs="Arial"/>
                <w:spacing w:val="-2"/>
                <w:sz w:val="24"/>
                <w:szCs w:val="24"/>
              </w:rPr>
              <w:t>,</w:t>
            </w:r>
          </w:p>
          <w:p w14:paraId="647BF965" w14:textId="77777777" w:rsidR="00A35AB9" w:rsidRPr="009235B6" w:rsidRDefault="00A35AB9" w:rsidP="009235B6">
            <w:pPr>
              <w:pStyle w:val="Paragraphedeliste"/>
              <w:numPr>
                <w:ilvl w:val="0"/>
                <w:numId w:val="22"/>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235B6">
              <w:rPr>
                <w:rFonts w:asciiTheme="majorHAnsi" w:hAnsiTheme="majorHAnsi" w:cs="Arial"/>
                <w:spacing w:val="-2"/>
                <w:sz w:val="24"/>
                <w:szCs w:val="24"/>
              </w:rPr>
              <w:t xml:space="preserve">les actes d’instructions prévus à l’article 48 du CoBAT (enquête publique) </w:t>
            </w:r>
          </w:p>
          <w:p w14:paraId="319EB964" w14:textId="77777777" w:rsidR="00A35AB9" w:rsidRDefault="00A35AB9" w:rsidP="009235B6">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p w14:paraId="031B7F9F" w14:textId="7928E9D0" w:rsidR="00A35AB9" w:rsidRPr="009235B6" w:rsidRDefault="00A35AB9" w:rsidP="009235B6">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235B6">
              <w:rPr>
                <w:rFonts w:asciiTheme="majorHAnsi" w:hAnsiTheme="majorHAnsi" w:cs="Arial"/>
                <w:spacing w:val="-2"/>
                <w:sz w:val="24"/>
                <w:szCs w:val="24"/>
              </w:rPr>
              <w:t>et de fournir :</w:t>
            </w:r>
          </w:p>
          <w:p w14:paraId="50FBA7C4" w14:textId="6EACD36E" w:rsidR="00A35AB9" w:rsidRPr="009235B6" w:rsidRDefault="00A35AB9" w:rsidP="00130BCD">
            <w:pPr>
              <w:pStyle w:val="Paragraphedeliste"/>
              <w:numPr>
                <w:ilvl w:val="0"/>
                <w:numId w:val="21"/>
              </w:numPr>
              <w:spacing w:after="80"/>
              <w:jc w:val="both"/>
              <w:rPr>
                <w:rFonts w:asciiTheme="majorHAnsi" w:hAnsiTheme="majorHAnsi" w:cs="Arial"/>
                <w:spacing w:val="-2"/>
                <w:sz w:val="24"/>
                <w:szCs w:val="24"/>
              </w:rPr>
            </w:pPr>
            <w:r w:rsidRPr="009235B6">
              <w:rPr>
                <w:rFonts w:asciiTheme="majorHAnsi" w:hAnsiTheme="majorHAnsi" w:cs="Arial"/>
                <w:spacing w:val="-2"/>
                <w:sz w:val="24"/>
                <w:szCs w:val="24"/>
              </w:rPr>
              <w:t>les documents du RIE prévu</w:t>
            </w:r>
            <w:r w:rsidR="00177E41">
              <w:rPr>
                <w:rFonts w:asciiTheme="majorHAnsi" w:hAnsiTheme="majorHAnsi" w:cs="Arial"/>
                <w:spacing w:val="-2"/>
                <w:sz w:val="24"/>
                <w:szCs w:val="24"/>
              </w:rPr>
              <w:t>s</w:t>
            </w:r>
            <w:r w:rsidRPr="009235B6">
              <w:rPr>
                <w:rFonts w:asciiTheme="majorHAnsi" w:hAnsiTheme="majorHAnsi" w:cs="Arial"/>
                <w:spacing w:val="-2"/>
                <w:sz w:val="24"/>
                <w:szCs w:val="24"/>
              </w:rPr>
              <w:t xml:space="preserve"> aux articles 46-47 du CoBAT</w:t>
            </w:r>
            <w:r>
              <w:rPr>
                <w:rFonts w:asciiTheme="majorHAnsi" w:hAnsiTheme="majorHAnsi" w:cs="Arial"/>
                <w:spacing w:val="-2"/>
                <w:sz w:val="24"/>
                <w:szCs w:val="24"/>
              </w:rPr>
              <w:t>,</w:t>
            </w:r>
          </w:p>
          <w:p w14:paraId="615FDC1A" w14:textId="77777777" w:rsidR="00A35AB9" w:rsidRDefault="00A35AB9" w:rsidP="006237ED">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235B6">
              <w:rPr>
                <w:rFonts w:asciiTheme="majorHAnsi" w:hAnsiTheme="majorHAnsi" w:cs="Arial"/>
                <w:spacing w:val="-2"/>
                <w:sz w:val="24"/>
                <w:szCs w:val="24"/>
              </w:rPr>
              <w:t xml:space="preserve">les documents de l’enquête publique prévue à l’article 48 du CoBAT </w:t>
            </w:r>
          </w:p>
          <w:p w14:paraId="358BB061" w14:textId="361C8DEC" w:rsidR="00A35AB9" w:rsidRPr="006237ED" w:rsidRDefault="00A35AB9" w:rsidP="006237ED">
            <w:pPr>
              <w:tabs>
                <w:tab w:val="left" w:pos="-993"/>
                <w:tab w:val="left" w:pos="-851"/>
                <w:tab w:val="left" w:pos="-709"/>
                <w:tab w:val="left" w:pos="-567"/>
              </w:tabs>
              <w:suppressAutoHyphens/>
              <w:overflowPunct w:val="0"/>
              <w:autoSpaceDE w:val="0"/>
              <w:autoSpaceDN w:val="0"/>
              <w:adjustRightInd w:val="0"/>
              <w:spacing w:line="276" w:lineRule="auto"/>
              <w:ind w:left="360"/>
              <w:textAlignment w:val="baseline"/>
              <w:rPr>
                <w:rFonts w:asciiTheme="majorHAnsi" w:hAnsiTheme="majorHAnsi" w:cs="Arial"/>
                <w:sz w:val="24"/>
                <w:szCs w:val="24"/>
              </w:rPr>
            </w:pPr>
            <w:r>
              <w:rPr>
                <w:rFonts w:asciiTheme="majorHAnsi" w:hAnsiTheme="majorHAnsi" w:cs="Arial"/>
                <w:sz w:val="24"/>
                <w:szCs w:val="24"/>
              </w:rPr>
              <w:t xml:space="preserve">Dans les cas prévus </w:t>
            </w:r>
            <w:r w:rsidR="00177E41" w:rsidRPr="00F40BE0">
              <w:rPr>
                <w:rFonts w:asciiTheme="majorHAnsi" w:hAnsiTheme="majorHAnsi" w:cs="Arial"/>
                <w:sz w:val="24"/>
                <w:szCs w:val="24"/>
              </w:rPr>
              <w:t>au chapitre</w:t>
            </w:r>
            <w:r w:rsidRPr="00E9797E">
              <w:rPr>
                <w:rFonts w:asciiTheme="majorHAnsi" w:hAnsiTheme="majorHAnsi" w:cs="Arial"/>
                <w:sz w:val="24"/>
                <w:szCs w:val="24"/>
              </w:rPr>
              <w:t xml:space="preserve"> 2</w:t>
            </w:r>
            <w:r w:rsidRPr="00E9797E">
              <w:rPr>
                <w:rFonts w:asciiTheme="majorHAnsi" w:hAnsiTheme="majorHAnsi" w:cs="Arial"/>
                <w:sz w:val="24"/>
                <w:szCs w:val="24"/>
                <w:vertAlign w:val="superscript"/>
              </w:rPr>
              <w:t>ème</w:t>
            </w:r>
            <w:r>
              <w:rPr>
                <w:rFonts w:asciiTheme="majorHAnsi" w:hAnsiTheme="majorHAnsi" w:cs="Arial"/>
                <w:sz w:val="24"/>
                <w:szCs w:val="24"/>
              </w:rPr>
              <w:t xml:space="preserve"> de l’arrêté :</w:t>
            </w:r>
          </w:p>
          <w:p w14:paraId="4AFA5866" w14:textId="77777777" w:rsidR="00A35AB9" w:rsidRPr="009235B6" w:rsidRDefault="00A35AB9" w:rsidP="006237ED">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235B6">
              <w:rPr>
                <w:rFonts w:asciiTheme="majorHAnsi" w:hAnsiTheme="majorHAnsi" w:cs="Arial"/>
                <w:spacing w:val="-2"/>
                <w:sz w:val="24"/>
                <w:szCs w:val="24"/>
              </w:rPr>
              <w:t>Les plans et prescriptions modifiées v</w:t>
            </w:r>
            <w:r>
              <w:rPr>
                <w:rFonts w:asciiTheme="majorHAnsi" w:hAnsiTheme="majorHAnsi" w:cs="Arial"/>
                <w:spacing w:val="-2"/>
                <w:sz w:val="24"/>
                <w:szCs w:val="24"/>
              </w:rPr>
              <w:t>isées à l’article 3 de l’arrêté,</w:t>
            </w:r>
          </w:p>
          <w:p w14:paraId="011E0EC2" w14:textId="4B9D35A0" w:rsidR="00A35AB9" w:rsidRPr="00A35AB9" w:rsidRDefault="00A35AB9" w:rsidP="00A35AB9">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A35AB9">
              <w:rPr>
                <w:rFonts w:asciiTheme="majorHAnsi" w:hAnsiTheme="majorHAnsi" w:cs="Arial"/>
                <w:sz w:val="24"/>
                <w:szCs w:val="24"/>
              </w:rPr>
              <w:t>Le cas échéant les mesures opérationnelles prévues à l’article 5 de l’arrêt</w:t>
            </w:r>
            <w:r w:rsidR="009F6891">
              <w:rPr>
                <w:rFonts w:asciiTheme="majorHAnsi" w:hAnsiTheme="majorHAnsi" w:cs="Arial"/>
                <w:sz w:val="24"/>
                <w:szCs w:val="24"/>
              </w:rPr>
              <w:t>é</w:t>
            </w:r>
            <w:r w:rsidRPr="00A35AB9">
              <w:rPr>
                <w:rFonts w:asciiTheme="majorHAnsi" w:hAnsiTheme="majorHAnsi" w:cs="Arial"/>
                <w:sz w:val="24"/>
                <w:szCs w:val="24"/>
              </w:rPr>
              <w:t>.</w:t>
            </w:r>
          </w:p>
          <w:p w14:paraId="6CAE4DF0" w14:textId="77777777" w:rsidR="00A35AB9" w:rsidRPr="009235B6" w:rsidRDefault="00A35AB9" w:rsidP="00A35AB9">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tc>
      </w:tr>
    </w:tbl>
    <w:p w14:paraId="42DD670F" w14:textId="42C7747B" w:rsidR="00AB589C" w:rsidRDefault="00AB589C" w:rsidP="00BE4C98">
      <w:pPr>
        <w:autoSpaceDE w:val="0"/>
        <w:autoSpaceDN w:val="0"/>
        <w:adjustRightInd w:val="0"/>
        <w:spacing w:after="0" w:line="240" w:lineRule="auto"/>
        <w:rPr>
          <w:rFonts w:cs="Times New Roman"/>
          <w:iCs/>
        </w:rPr>
      </w:pPr>
    </w:p>
    <w:p w14:paraId="78CC57D7" w14:textId="77777777" w:rsidR="00AB589C" w:rsidRPr="00F600A0" w:rsidRDefault="00AB589C" w:rsidP="00BE4C98">
      <w:pPr>
        <w:autoSpaceDE w:val="0"/>
        <w:autoSpaceDN w:val="0"/>
        <w:adjustRightInd w:val="0"/>
        <w:spacing w:after="0" w:line="240" w:lineRule="auto"/>
        <w:rPr>
          <w:rFonts w:cs="Times New Roman"/>
          <w:iCs/>
        </w:rPr>
      </w:pPr>
    </w:p>
    <w:tbl>
      <w:tblPr>
        <w:tblW w:w="105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8785"/>
      </w:tblGrid>
      <w:tr w:rsidR="00391AC2" w:rsidRPr="00F600A0" w14:paraId="791B8970" w14:textId="77777777" w:rsidTr="00063891">
        <w:trPr>
          <w:cantSplit/>
          <w:trHeight w:val="38"/>
        </w:trPr>
        <w:tc>
          <w:tcPr>
            <w:tcW w:w="1800" w:type="dxa"/>
            <w:tcBorders>
              <w:top w:val="single" w:sz="12" w:space="0" w:color="auto"/>
              <w:left w:val="single" w:sz="12" w:space="0" w:color="auto"/>
              <w:bottom w:val="single" w:sz="6" w:space="0" w:color="auto"/>
              <w:right w:val="single" w:sz="6" w:space="0" w:color="auto"/>
            </w:tcBorders>
            <w:shd w:val="clear" w:color="auto" w:fill="D9D9D9"/>
            <w:vAlign w:val="center"/>
          </w:tcPr>
          <w:p w14:paraId="2139148B" w14:textId="24235327" w:rsidR="00391AC2" w:rsidRPr="00F600A0" w:rsidRDefault="00F600A0" w:rsidP="00BE4C98">
            <w:pPr>
              <w:ind w:right="180"/>
              <w:rPr>
                <w:b/>
                <w:sz w:val="18"/>
              </w:rPr>
            </w:pPr>
            <w:r>
              <w:rPr>
                <w:b/>
                <w:sz w:val="18"/>
              </w:rPr>
              <w:t>CADRE  </w:t>
            </w:r>
            <w:r w:rsidR="00BE4C98">
              <w:rPr>
                <w:b/>
                <w:sz w:val="18"/>
              </w:rPr>
              <w:t>VII</w:t>
            </w:r>
          </w:p>
        </w:tc>
        <w:tc>
          <w:tcPr>
            <w:tcW w:w="8785" w:type="dxa"/>
            <w:tcBorders>
              <w:top w:val="single" w:sz="12" w:space="0" w:color="auto"/>
              <w:left w:val="nil"/>
              <w:bottom w:val="nil"/>
              <w:right w:val="single" w:sz="12" w:space="0" w:color="auto"/>
            </w:tcBorders>
            <w:shd w:val="clear" w:color="auto" w:fill="D9D9D9"/>
            <w:vAlign w:val="bottom"/>
          </w:tcPr>
          <w:p w14:paraId="25D5EAC5" w14:textId="77777777" w:rsidR="00391AC2" w:rsidRPr="00F600A0" w:rsidRDefault="00391AC2" w:rsidP="00730764">
            <w:pPr>
              <w:ind w:left="181" w:right="181"/>
              <w:rPr>
                <w:b/>
                <w:sz w:val="4"/>
                <w:szCs w:val="4"/>
              </w:rPr>
            </w:pPr>
          </w:p>
          <w:p w14:paraId="1A9C4BFB" w14:textId="695052D4" w:rsidR="00391AC2" w:rsidRPr="00F600A0" w:rsidRDefault="00391AC2">
            <w:pPr>
              <w:ind w:left="181" w:right="181"/>
              <w:rPr>
                <w:i/>
                <w:sz w:val="18"/>
              </w:rPr>
            </w:pPr>
            <w:r w:rsidRPr="00F600A0">
              <w:rPr>
                <w:b/>
                <w:sz w:val="18"/>
              </w:rPr>
              <w:t xml:space="preserve">Auteur de projet  </w:t>
            </w:r>
          </w:p>
        </w:tc>
      </w:tr>
      <w:tr w:rsidR="00391AC2" w:rsidRPr="00F600A0" w14:paraId="58AA6B3E" w14:textId="77777777" w:rsidTr="00063891">
        <w:trPr>
          <w:cantSplit/>
          <w:trHeight w:val="1089"/>
        </w:trPr>
        <w:tc>
          <w:tcPr>
            <w:tcW w:w="10585" w:type="dxa"/>
            <w:gridSpan w:val="2"/>
            <w:tcBorders>
              <w:top w:val="single" w:sz="12" w:space="0" w:color="auto"/>
              <w:left w:val="single" w:sz="12" w:space="0" w:color="auto"/>
              <w:bottom w:val="single" w:sz="6" w:space="0" w:color="auto"/>
              <w:right w:val="single" w:sz="12" w:space="0" w:color="auto"/>
            </w:tcBorders>
          </w:tcPr>
          <w:p w14:paraId="307482CD" w14:textId="77777777" w:rsidR="00391AC2" w:rsidRPr="00F600A0" w:rsidRDefault="00391AC2" w:rsidP="00730764">
            <w:pPr>
              <w:ind w:left="181" w:right="181"/>
              <w:rPr>
                <w:b/>
                <w:sz w:val="4"/>
                <w:szCs w:val="4"/>
              </w:rPr>
            </w:pPr>
          </w:p>
          <w:p w14:paraId="00CAC8B8" w14:textId="77777777" w:rsidR="00391AC2" w:rsidRPr="00F600A0" w:rsidRDefault="00391AC2" w:rsidP="00730764">
            <w:pPr>
              <w:ind w:left="181" w:right="181"/>
              <w:rPr>
                <w:sz w:val="18"/>
              </w:rPr>
            </w:pPr>
            <w:r w:rsidRPr="00F600A0">
              <w:rPr>
                <w:b/>
                <w:sz w:val="18"/>
              </w:rPr>
              <w:t>Coordonnées de l’auteur de projet et/ou d’autre(s) intervenant(s)</w:t>
            </w:r>
            <w:r w:rsidRPr="00F600A0">
              <w:rPr>
                <w:sz w:val="18"/>
              </w:rPr>
              <w:t xml:space="preserve"> </w:t>
            </w:r>
          </w:p>
          <w:p w14:paraId="7E82F0F0" w14:textId="77777777" w:rsidR="00391AC2" w:rsidRPr="00F600A0" w:rsidRDefault="00391AC2" w:rsidP="00730764">
            <w:pPr>
              <w:ind w:left="180" w:right="180"/>
              <w:rPr>
                <w:color w:val="000000"/>
                <w:sz w:val="18"/>
                <w:szCs w:val="18"/>
                <w:lang w:eastAsia="fr-BE"/>
              </w:rPr>
            </w:pPr>
            <w:r w:rsidRPr="00F600A0">
              <w:rPr>
                <w:color w:val="000000"/>
                <w:sz w:val="18"/>
                <w:szCs w:val="18"/>
                <w:lang w:eastAsia="fr-BE"/>
              </w:rPr>
              <w:t>M/Mme - Prénom : …………………………. Nom  : …………………………………………….. Profession : …………………………………….</w:t>
            </w:r>
          </w:p>
          <w:p w14:paraId="00622CF1" w14:textId="77777777" w:rsidR="00391AC2" w:rsidRPr="00F600A0" w:rsidRDefault="00391AC2" w:rsidP="00730764">
            <w:pPr>
              <w:ind w:left="180" w:right="180"/>
              <w:rPr>
                <w:color w:val="000000"/>
                <w:sz w:val="18"/>
                <w:szCs w:val="18"/>
                <w:lang w:eastAsia="fr-BE"/>
              </w:rPr>
            </w:pPr>
            <w:r w:rsidRPr="00F600A0">
              <w:rPr>
                <w:color w:val="000000"/>
                <w:sz w:val="18"/>
                <w:szCs w:val="18"/>
                <w:lang w:eastAsia="fr-BE"/>
              </w:rPr>
              <w:t>Adresse : …..……………………………………………………………………………………………………………………………………………..</w:t>
            </w:r>
          </w:p>
          <w:p w14:paraId="5162BB0B" w14:textId="77777777" w:rsidR="00391AC2" w:rsidRPr="00F600A0" w:rsidRDefault="00391AC2" w:rsidP="00730764">
            <w:pPr>
              <w:shd w:val="clear" w:color="auto" w:fill="FFFFFF"/>
              <w:ind w:left="180" w:right="180"/>
              <w:rPr>
                <w:color w:val="000000"/>
                <w:sz w:val="18"/>
                <w:szCs w:val="18"/>
                <w:lang w:eastAsia="fr-BE"/>
              </w:rPr>
            </w:pPr>
            <w:r w:rsidRPr="00F600A0">
              <w:rPr>
                <w:color w:val="000000"/>
                <w:sz w:val="18"/>
                <w:szCs w:val="18"/>
                <w:lang w:eastAsia="fr-BE"/>
              </w:rPr>
              <w:t>…………………</w:t>
            </w:r>
            <w:r w:rsidRPr="00F600A0">
              <w:rPr>
                <w:color w:val="000000"/>
                <w:sz w:val="18"/>
                <w:szCs w:val="18"/>
                <w:shd w:val="clear" w:color="auto" w:fill="FFFFFF"/>
                <w:lang w:eastAsia="fr-BE"/>
              </w:rPr>
              <w:t>……………………………………………………………………………………………………………………………................... </w:t>
            </w:r>
            <w:r w:rsidRPr="00F600A0">
              <w:rPr>
                <w:color w:val="000000"/>
                <w:sz w:val="18"/>
                <w:szCs w:val="18"/>
                <w:shd w:val="clear" w:color="auto" w:fill="FFFF00"/>
                <w:lang w:eastAsia="fr-BE"/>
              </w:rPr>
              <w:t xml:space="preserve"> </w:t>
            </w:r>
          </w:p>
          <w:p w14:paraId="53AE7641" w14:textId="54C5D548" w:rsidR="00391AC2" w:rsidRPr="00F600A0" w:rsidRDefault="00391AC2" w:rsidP="00730764">
            <w:pPr>
              <w:shd w:val="clear" w:color="auto" w:fill="FFFFFF"/>
              <w:ind w:left="180" w:right="180"/>
              <w:rPr>
                <w:color w:val="000000"/>
                <w:sz w:val="18"/>
                <w:szCs w:val="18"/>
                <w:lang w:eastAsia="fr-BE"/>
              </w:rPr>
            </w:pPr>
            <w:r w:rsidRPr="00F600A0">
              <w:rPr>
                <w:color w:val="000000"/>
                <w:sz w:val="18"/>
                <w:szCs w:val="18"/>
                <w:lang w:eastAsia="fr-BE"/>
              </w:rPr>
              <w:t xml:space="preserve">Téléphone : ……………………………… Fax : …………………………………. E-mail : </w:t>
            </w:r>
            <w:r w:rsidR="00400D4A">
              <w:rPr>
                <w:color w:val="000000"/>
                <w:sz w:val="18"/>
                <w:szCs w:val="18"/>
                <w:lang w:eastAsia="fr-BE"/>
              </w:rPr>
              <w:t>…………………………………………………………………..</w:t>
            </w:r>
          </w:p>
          <w:p w14:paraId="66FB7AFF" w14:textId="77777777" w:rsidR="00391AC2" w:rsidRPr="00F600A0" w:rsidRDefault="00391AC2" w:rsidP="00730764">
            <w:pPr>
              <w:shd w:val="clear" w:color="auto" w:fill="FFFFFF"/>
              <w:ind w:left="180" w:right="180"/>
              <w:rPr>
                <w:color w:val="000000"/>
                <w:sz w:val="6"/>
                <w:szCs w:val="6"/>
                <w:lang w:eastAsia="fr-BE"/>
              </w:rPr>
            </w:pPr>
          </w:p>
        </w:tc>
      </w:tr>
    </w:tbl>
    <w:p w14:paraId="248519BC" w14:textId="04FFB8AE" w:rsidR="00391AC2" w:rsidRPr="00F600A0" w:rsidRDefault="00391AC2" w:rsidP="00DB781E">
      <w:pPr>
        <w:autoSpaceDE w:val="0"/>
        <w:autoSpaceDN w:val="0"/>
        <w:adjustRightInd w:val="0"/>
        <w:spacing w:after="0" w:line="240" w:lineRule="auto"/>
        <w:rPr>
          <w:rFonts w:cs="Times New Roman"/>
          <w:iCs/>
        </w:rPr>
      </w:pPr>
    </w:p>
    <w:p w14:paraId="008DDD17" w14:textId="03DA0239" w:rsidR="00391AC2" w:rsidRPr="00F600A0" w:rsidRDefault="00391AC2" w:rsidP="00391AC2">
      <w:pPr>
        <w:ind w:right="179"/>
        <w:jc w:val="both"/>
        <w:rPr>
          <w:b/>
          <w:sz w:val="18"/>
          <w:szCs w:val="18"/>
        </w:rPr>
      </w:pPr>
      <w:r w:rsidRPr="00F600A0">
        <w:rPr>
          <w:b/>
          <w:sz w:val="18"/>
          <w:szCs w:val="18"/>
        </w:rPr>
        <w:t xml:space="preserve">Vu pour être annexé </w:t>
      </w:r>
      <w:r w:rsidR="00063891">
        <w:rPr>
          <w:b/>
          <w:sz w:val="18"/>
          <w:szCs w:val="18"/>
        </w:rPr>
        <w:t xml:space="preserve">(annexe 1) </w:t>
      </w:r>
      <w:r w:rsidRPr="00F600A0">
        <w:rPr>
          <w:b/>
          <w:sz w:val="18"/>
          <w:szCs w:val="18"/>
        </w:rPr>
        <w:t xml:space="preserve">à l’arrêté du Gouvernement de la Région Bruxelles-Capitale du </w:t>
      </w:r>
      <w:r w:rsidR="009D2F9F">
        <w:rPr>
          <w:b/>
          <w:sz w:val="18"/>
          <w:szCs w:val="18"/>
        </w:rPr>
        <w:t>2 avril 2020</w:t>
      </w:r>
      <w:r w:rsidR="009D2F9F" w:rsidRPr="00F600A0">
        <w:rPr>
          <w:b/>
          <w:sz w:val="18"/>
          <w:szCs w:val="18"/>
        </w:rPr>
        <w:t xml:space="preserve"> </w:t>
      </w:r>
      <w:r w:rsidR="001C23EF">
        <w:rPr>
          <w:b/>
          <w:sz w:val="18"/>
          <w:szCs w:val="18"/>
        </w:rPr>
        <w:t>relatif au</w:t>
      </w:r>
      <w:r w:rsidR="00063891">
        <w:rPr>
          <w:b/>
          <w:sz w:val="18"/>
          <w:szCs w:val="18"/>
        </w:rPr>
        <w:t xml:space="preserve"> contenu d</w:t>
      </w:r>
      <w:r w:rsidR="001C23EF">
        <w:rPr>
          <w:b/>
          <w:sz w:val="18"/>
          <w:szCs w:val="18"/>
        </w:rPr>
        <w:t>es</w:t>
      </w:r>
      <w:r w:rsidR="00063891">
        <w:rPr>
          <w:b/>
          <w:sz w:val="18"/>
          <w:szCs w:val="18"/>
        </w:rPr>
        <w:t xml:space="preserve"> Plan</w:t>
      </w:r>
      <w:r w:rsidR="001C23EF">
        <w:rPr>
          <w:b/>
          <w:sz w:val="18"/>
          <w:szCs w:val="18"/>
        </w:rPr>
        <w:t>s</w:t>
      </w:r>
      <w:r w:rsidR="00063891">
        <w:rPr>
          <w:b/>
          <w:sz w:val="18"/>
          <w:szCs w:val="18"/>
        </w:rPr>
        <w:t xml:space="preserve"> particulier</w:t>
      </w:r>
      <w:r w:rsidR="001C23EF">
        <w:rPr>
          <w:b/>
          <w:sz w:val="18"/>
          <w:szCs w:val="18"/>
        </w:rPr>
        <w:t>s</w:t>
      </w:r>
      <w:r w:rsidR="00063891">
        <w:rPr>
          <w:b/>
          <w:sz w:val="18"/>
          <w:szCs w:val="18"/>
        </w:rPr>
        <w:t xml:space="preserve"> d’affectation du sol</w:t>
      </w:r>
    </w:p>
    <w:p w14:paraId="5D677D71" w14:textId="77777777" w:rsidR="00391AC2" w:rsidRPr="00F600A0" w:rsidRDefault="00391AC2" w:rsidP="00391AC2">
      <w:pPr>
        <w:ind w:right="179"/>
        <w:jc w:val="both"/>
        <w:rPr>
          <w:b/>
          <w:sz w:val="10"/>
          <w:szCs w:val="10"/>
        </w:rPr>
      </w:pPr>
    </w:p>
    <w:tbl>
      <w:tblPr>
        <w:tblW w:w="10728" w:type="dxa"/>
        <w:tblLayout w:type="fixed"/>
        <w:tblLook w:val="0000" w:firstRow="0" w:lastRow="0" w:firstColumn="0" w:lastColumn="0" w:noHBand="0" w:noVBand="0"/>
      </w:tblPr>
      <w:tblGrid>
        <w:gridCol w:w="10728"/>
      </w:tblGrid>
      <w:tr w:rsidR="00E9797E" w:rsidRPr="00F600A0" w14:paraId="0908C30A" w14:textId="77777777" w:rsidTr="00E9797E">
        <w:trPr>
          <w:cantSplit/>
        </w:trPr>
        <w:tc>
          <w:tcPr>
            <w:tcW w:w="10728" w:type="dxa"/>
          </w:tcPr>
          <w:p w14:paraId="64FAEAA6" w14:textId="5D93F782" w:rsidR="00E9797E" w:rsidRPr="00F600A0" w:rsidRDefault="00E9797E" w:rsidP="009D2F9F">
            <w:pPr>
              <w:pStyle w:val="Name"/>
              <w:snapToGrid w:val="0"/>
              <w:spacing w:before="0" w:after="0"/>
              <w:rPr>
                <w:rFonts w:asciiTheme="minorHAnsi" w:hAnsiTheme="minorHAnsi"/>
                <w:szCs w:val="18"/>
                <w:lang w:val="fr-BE"/>
              </w:rPr>
            </w:pPr>
            <w:r w:rsidRPr="0086076F">
              <w:rPr>
                <w:rFonts w:asciiTheme="minorHAnsi" w:hAnsiTheme="minorHAnsi"/>
                <w:szCs w:val="18"/>
                <w:lang w:val="fr-BE"/>
              </w:rPr>
              <w:t xml:space="preserve">Bruxelles, </w:t>
            </w:r>
            <w:r w:rsidR="009D2F9F">
              <w:rPr>
                <w:rFonts w:asciiTheme="minorHAnsi" w:hAnsiTheme="minorHAnsi"/>
                <w:szCs w:val="18"/>
                <w:lang w:val="fr-BE"/>
              </w:rPr>
              <w:t xml:space="preserve">le 2 avril </w:t>
            </w:r>
            <w:r w:rsidRPr="0086076F">
              <w:rPr>
                <w:rFonts w:asciiTheme="minorHAnsi" w:hAnsiTheme="minorHAnsi"/>
                <w:szCs w:val="18"/>
                <w:lang w:val="fr-BE"/>
              </w:rPr>
              <w:t>2020.</w:t>
            </w:r>
          </w:p>
        </w:tc>
      </w:tr>
      <w:tr w:rsidR="00E9797E" w:rsidRPr="00F600A0" w14:paraId="676C4F09" w14:textId="77777777" w:rsidTr="00E9797E">
        <w:trPr>
          <w:cantSplit/>
        </w:trPr>
        <w:tc>
          <w:tcPr>
            <w:tcW w:w="10728" w:type="dxa"/>
          </w:tcPr>
          <w:p w14:paraId="26BE23B3" w14:textId="4120F146" w:rsidR="00E9797E" w:rsidRPr="00F40BE0" w:rsidRDefault="00E9797E" w:rsidP="00F40BE0">
            <w:pPr>
              <w:pStyle w:val="Name"/>
              <w:snapToGrid w:val="0"/>
              <w:spacing w:before="0" w:after="0"/>
              <w:jc w:val="left"/>
              <w:rPr>
                <w:rFonts w:asciiTheme="minorHAnsi" w:hAnsiTheme="minorHAnsi"/>
                <w:b w:val="0"/>
                <w:szCs w:val="18"/>
                <w:lang w:val="fr-BE"/>
              </w:rPr>
            </w:pPr>
            <w:r w:rsidRPr="00F40BE0">
              <w:rPr>
                <w:rFonts w:asciiTheme="minorHAnsi" w:hAnsiTheme="minorHAnsi"/>
                <w:b w:val="0"/>
                <w:szCs w:val="18"/>
                <w:lang w:val="fr-BE"/>
              </w:rPr>
              <w:t>Pour le Gouvernement de la Région de Bruxelles-Capitale,</w:t>
            </w:r>
          </w:p>
        </w:tc>
      </w:tr>
      <w:tr w:rsidR="00E9797E" w:rsidRPr="00F600A0" w14:paraId="3416485C" w14:textId="77777777" w:rsidTr="00E9797E">
        <w:trPr>
          <w:cantSplit/>
        </w:trPr>
        <w:tc>
          <w:tcPr>
            <w:tcW w:w="10728" w:type="dxa"/>
          </w:tcPr>
          <w:p w14:paraId="55E2C989" w14:textId="749C676F" w:rsidR="00E9797E" w:rsidRDefault="00E9797E" w:rsidP="00E9797E">
            <w:pPr>
              <w:shd w:val="clear" w:color="auto" w:fill="FFFFFF"/>
              <w:spacing w:before="120" w:after="120"/>
              <w:ind w:right="113"/>
              <w:jc w:val="both"/>
              <w:rPr>
                <w:rFonts w:eastAsia="Times New Roman" w:cs="Times New Roman"/>
                <w:sz w:val="18"/>
                <w:szCs w:val="18"/>
                <w:lang w:eastAsia="ar-SA"/>
              </w:rPr>
            </w:pPr>
            <w:r w:rsidRPr="0086076F">
              <w:rPr>
                <w:rFonts w:eastAsia="Times New Roman" w:cs="Times New Roman"/>
                <w:sz w:val="18"/>
                <w:szCs w:val="18"/>
                <w:lang w:eastAsia="ar-SA"/>
              </w:rPr>
              <w:t>Le Ministre-Président du Gouvernement de la Région de Bruxelles-Capitale, chargé du Développement territorial et de la Rénovation urbaine, du Tourisme, de la Promotion de l’Image de Bruxelles et du Biculturel d’Intérêt régional.</w:t>
            </w:r>
          </w:p>
          <w:p w14:paraId="2F38F89F" w14:textId="37A6C9CC" w:rsidR="00E9797E" w:rsidRDefault="00E9797E" w:rsidP="00E9797E">
            <w:pPr>
              <w:shd w:val="clear" w:color="auto" w:fill="FFFFFF"/>
              <w:spacing w:before="120" w:after="120"/>
              <w:ind w:right="113"/>
              <w:jc w:val="both"/>
              <w:rPr>
                <w:rFonts w:eastAsia="Times New Roman" w:cs="Times New Roman"/>
                <w:sz w:val="18"/>
                <w:szCs w:val="18"/>
                <w:lang w:eastAsia="ar-SA"/>
              </w:rPr>
            </w:pPr>
          </w:p>
          <w:p w14:paraId="14986F61" w14:textId="4FD15646" w:rsidR="00E9797E" w:rsidRPr="00F40BE0" w:rsidRDefault="00E9797E" w:rsidP="00F40BE0">
            <w:pPr>
              <w:shd w:val="clear" w:color="auto" w:fill="FFFFFF"/>
              <w:spacing w:before="120" w:after="120"/>
              <w:ind w:right="113"/>
              <w:jc w:val="center"/>
              <w:rPr>
                <w:rFonts w:eastAsia="Times New Roman" w:cs="Times New Roman"/>
                <w:b/>
                <w:sz w:val="18"/>
                <w:szCs w:val="18"/>
                <w:lang w:eastAsia="ar-SA"/>
              </w:rPr>
            </w:pPr>
            <w:r w:rsidRPr="00F40BE0">
              <w:rPr>
                <w:rFonts w:eastAsia="Times New Roman" w:cs="Times New Roman"/>
                <w:b/>
                <w:sz w:val="18"/>
                <w:szCs w:val="18"/>
                <w:lang w:eastAsia="ar-SA"/>
              </w:rPr>
              <w:t>Rudi VERVOORT</w:t>
            </w:r>
          </w:p>
          <w:p w14:paraId="2C6B8692" w14:textId="77777777" w:rsidR="00E9797E" w:rsidRPr="0086076F" w:rsidRDefault="00E9797E" w:rsidP="00E9797E">
            <w:pPr>
              <w:pStyle w:val="Name"/>
              <w:snapToGrid w:val="0"/>
              <w:spacing w:before="0" w:after="0"/>
              <w:rPr>
                <w:rFonts w:asciiTheme="minorHAnsi" w:hAnsiTheme="minorHAnsi"/>
                <w:szCs w:val="18"/>
                <w:lang w:val="fr-BE"/>
              </w:rPr>
            </w:pPr>
          </w:p>
        </w:tc>
      </w:tr>
    </w:tbl>
    <w:p w14:paraId="302F1D37" w14:textId="77777777" w:rsidR="00391AC2" w:rsidRPr="003B61ED" w:rsidRDefault="00391AC2" w:rsidP="00391AC2">
      <w:pPr>
        <w:ind w:right="179"/>
        <w:jc w:val="both"/>
        <w:rPr>
          <w:lang w:eastAsia="fr-BE"/>
        </w:rPr>
      </w:pPr>
    </w:p>
    <w:p w14:paraId="544C39EB" w14:textId="77777777" w:rsidR="00391AC2" w:rsidRPr="00FE0D94" w:rsidRDefault="00391AC2" w:rsidP="00DB781E">
      <w:pPr>
        <w:autoSpaceDE w:val="0"/>
        <w:autoSpaceDN w:val="0"/>
        <w:adjustRightInd w:val="0"/>
        <w:spacing w:after="0" w:line="240" w:lineRule="auto"/>
        <w:rPr>
          <w:rFonts w:cs="Times New Roman"/>
          <w:iCs/>
        </w:rPr>
      </w:pPr>
    </w:p>
    <w:sectPr w:rsidR="00391AC2" w:rsidRPr="00FE0D94" w:rsidSect="005905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A234A" w14:textId="77777777" w:rsidR="00F4199C" w:rsidRDefault="00F4199C" w:rsidP="00485AB1">
      <w:pPr>
        <w:spacing w:after="0" w:line="240" w:lineRule="auto"/>
      </w:pPr>
      <w:r>
        <w:separator/>
      </w:r>
    </w:p>
  </w:endnote>
  <w:endnote w:type="continuationSeparator" w:id="0">
    <w:p w14:paraId="45ADE3FA" w14:textId="77777777" w:rsidR="00F4199C" w:rsidRDefault="00F4199C" w:rsidP="0048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ercuryBold-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F5F4" w14:textId="77777777" w:rsidR="00F4199C" w:rsidRDefault="00F4199C" w:rsidP="00485AB1">
      <w:pPr>
        <w:spacing w:after="0" w:line="240" w:lineRule="auto"/>
      </w:pPr>
      <w:r>
        <w:separator/>
      </w:r>
    </w:p>
  </w:footnote>
  <w:footnote w:type="continuationSeparator" w:id="0">
    <w:p w14:paraId="3C453B59" w14:textId="77777777" w:rsidR="00F4199C" w:rsidRDefault="00F4199C" w:rsidP="00485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60B"/>
    <w:multiLevelType w:val="hybridMultilevel"/>
    <w:tmpl w:val="F71ECB22"/>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00831"/>
    <w:multiLevelType w:val="hybridMultilevel"/>
    <w:tmpl w:val="D4A0A566"/>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E44006"/>
    <w:multiLevelType w:val="hybridMultilevel"/>
    <w:tmpl w:val="EAB2595A"/>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0D773E79"/>
    <w:multiLevelType w:val="hybridMultilevel"/>
    <w:tmpl w:val="BC86127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0E643B69"/>
    <w:multiLevelType w:val="hybridMultilevel"/>
    <w:tmpl w:val="ED20AD5E"/>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16E5869"/>
    <w:multiLevelType w:val="hybridMultilevel"/>
    <w:tmpl w:val="1DDE11E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901DCE"/>
    <w:multiLevelType w:val="hybridMultilevel"/>
    <w:tmpl w:val="12B87DE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1E414A01"/>
    <w:multiLevelType w:val="hybridMultilevel"/>
    <w:tmpl w:val="B798D91A"/>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4B5C2F"/>
    <w:multiLevelType w:val="hybridMultilevel"/>
    <w:tmpl w:val="ADD446B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26F2278"/>
    <w:multiLevelType w:val="hybridMultilevel"/>
    <w:tmpl w:val="2ED8741C"/>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1275A93"/>
    <w:multiLevelType w:val="hybridMultilevel"/>
    <w:tmpl w:val="F71ECB22"/>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194548"/>
    <w:multiLevelType w:val="hybridMultilevel"/>
    <w:tmpl w:val="C784B19C"/>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9216FD5"/>
    <w:multiLevelType w:val="hybridMultilevel"/>
    <w:tmpl w:val="7AEE8C96"/>
    <w:lvl w:ilvl="0" w:tplc="080C0003">
      <w:start w:val="1"/>
      <w:numFmt w:val="bullet"/>
      <w:lvlText w:val="o"/>
      <w:lvlJc w:val="left"/>
      <w:pPr>
        <w:ind w:left="720" w:hanging="360"/>
      </w:pPr>
      <w:rPr>
        <w:rFonts w:ascii="Courier New" w:hAnsi="Courier New" w:cs="Courier New" w:hint="default"/>
      </w:rPr>
    </w:lvl>
    <w:lvl w:ilvl="1" w:tplc="FC54AB7C">
      <w:numFmt w:val="bullet"/>
      <w:lvlText w:val="-"/>
      <w:lvlJc w:val="left"/>
      <w:pPr>
        <w:ind w:left="1440" w:hanging="360"/>
      </w:pPr>
      <w:rPr>
        <w:rFonts w:asciiTheme="minorHAnsi" w:eastAsiaTheme="minorHAnsi" w:hAnsiTheme="minorHAnsi"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99730E"/>
    <w:multiLevelType w:val="hybridMultilevel"/>
    <w:tmpl w:val="6BF2B932"/>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C0F4E80"/>
    <w:multiLevelType w:val="hybridMultilevel"/>
    <w:tmpl w:val="6472F3E2"/>
    <w:lvl w:ilvl="0" w:tplc="A4D87138">
      <w:start w:val="6"/>
      <w:numFmt w:val="bullet"/>
      <w:lvlText w:val="□"/>
      <w:lvlJc w:val="left"/>
      <w:pPr>
        <w:ind w:left="720" w:hanging="360"/>
      </w:pPr>
      <w:rPr>
        <w:rFonts w:ascii="Arial" w:eastAsia="Times New Roman" w:hAnsi="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17D0FE5"/>
    <w:multiLevelType w:val="hybridMultilevel"/>
    <w:tmpl w:val="CE123484"/>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3F5514"/>
    <w:multiLevelType w:val="hybridMultilevel"/>
    <w:tmpl w:val="AA228DA4"/>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8F57831"/>
    <w:multiLevelType w:val="hybridMultilevel"/>
    <w:tmpl w:val="0E8A14A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B9112B1"/>
    <w:multiLevelType w:val="hybridMultilevel"/>
    <w:tmpl w:val="0ECACF1E"/>
    <w:lvl w:ilvl="0" w:tplc="A4D87138">
      <w:start w:val="6"/>
      <w:numFmt w:val="bullet"/>
      <w:lvlText w:val="□"/>
      <w:lvlJc w:val="left"/>
      <w:pPr>
        <w:tabs>
          <w:tab w:val="num" w:pos="710"/>
        </w:tabs>
        <w:ind w:left="710" w:hanging="360"/>
      </w:pPr>
      <w:rPr>
        <w:rFonts w:ascii="Arial" w:eastAsia="Times New Roman" w:hAnsi="Arial" w:hint="default"/>
      </w:rPr>
    </w:lvl>
    <w:lvl w:ilvl="1" w:tplc="A4D87138">
      <w:start w:val="6"/>
      <w:numFmt w:val="bullet"/>
      <w:lvlText w:val="□"/>
      <w:lvlJc w:val="left"/>
      <w:pPr>
        <w:tabs>
          <w:tab w:val="num" w:pos="1730"/>
        </w:tabs>
        <w:ind w:left="1730" w:hanging="360"/>
      </w:pPr>
      <w:rPr>
        <w:rFonts w:ascii="Arial" w:eastAsia="Times New Roman" w:hAnsi="Arial" w:hint="default"/>
      </w:rPr>
    </w:lvl>
    <w:lvl w:ilvl="2" w:tplc="040C0005" w:tentative="1">
      <w:start w:val="1"/>
      <w:numFmt w:val="bullet"/>
      <w:lvlText w:val=""/>
      <w:lvlJc w:val="left"/>
      <w:pPr>
        <w:tabs>
          <w:tab w:val="num" w:pos="2450"/>
        </w:tabs>
        <w:ind w:left="2450" w:hanging="360"/>
      </w:pPr>
      <w:rPr>
        <w:rFonts w:ascii="Wingdings" w:hAnsi="Wingdings" w:hint="default"/>
      </w:rPr>
    </w:lvl>
    <w:lvl w:ilvl="3" w:tplc="040C0001" w:tentative="1">
      <w:start w:val="1"/>
      <w:numFmt w:val="bullet"/>
      <w:lvlText w:val=""/>
      <w:lvlJc w:val="left"/>
      <w:pPr>
        <w:tabs>
          <w:tab w:val="num" w:pos="3170"/>
        </w:tabs>
        <w:ind w:left="3170" w:hanging="360"/>
      </w:pPr>
      <w:rPr>
        <w:rFonts w:ascii="Symbol" w:hAnsi="Symbol" w:hint="default"/>
      </w:rPr>
    </w:lvl>
    <w:lvl w:ilvl="4" w:tplc="040C0003" w:tentative="1">
      <w:start w:val="1"/>
      <w:numFmt w:val="bullet"/>
      <w:lvlText w:val="o"/>
      <w:lvlJc w:val="left"/>
      <w:pPr>
        <w:tabs>
          <w:tab w:val="num" w:pos="3890"/>
        </w:tabs>
        <w:ind w:left="3890" w:hanging="360"/>
      </w:pPr>
      <w:rPr>
        <w:rFonts w:ascii="Courier New" w:hAnsi="Courier New" w:hint="default"/>
      </w:rPr>
    </w:lvl>
    <w:lvl w:ilvl="5" w:tplc="040C0005" w:tentative="1">
      <w:start w:val="1"/>
      <w:numFmt w:val="bullet"/>
      <w:lvlText w:val=""/>
      <w:lvlJc w:val="left"/>
      <w:pPr>
        <w:tabs>
          <w:tab w:val="num" w:pos="4610"/>
        </w:tabs>
        <w:ind w:left="4610" w:hanging="360"/>
      </w:pPr>
      <w:rPr>
        <w:rFonts w:ascii="Wingdings" w:hAnsi="Wingdings" w:hint="default"/>
      </w:rPr>
    </w:lvl>
    <w:lvl w:ilvl="6" w:tplc="040C0001" w:tentative="1">
      <w:start w:val="1"/>
      <w:numFmt w:val="bullet"/>
      <w:lvlText w:val=""/>
      <w:lvlJc w:val="left"/>
      <w:pPr>
        <w:tabs>
          <w:tab w:val="num" w:pos="5330"/>
        </w:tabs>
        <w:ind w:left="5330" w:hanging="360"/>
      </w:pPr>
      <w:rPr>
        <w:rFonts w:ascii="Symbol" w:hAnsi="Symbol" w:hint="default"/>
      </w:rPr>
    </w:lvl>
    <w:lvl w:ilvl="7" w:tplc="040C0003" w:tentative="1">
      <w:start w:val="1"/>
      <w:numFmt w:val="bullet"/>
      <w:lvlText w:val="o"/>
      <w:lvlJc w:val="left"/>
      <w:pPr>
        <w:tabs>
          <w:tab w:val="num" w:pos="6050"/>
        </w:tabs>
        <w:ind w:left="6050" w:hanging="360"/>
      </w:pPr>
      <w:rPr>
        <w:rFonts w:ascii="Courier New" w:hAnsi="Courier New" w:hint="default"/>
      </w:rPr>
    </w:lvl>
    <w:lvl w:ilvl="8" w:tplc="040C0005" w:tentative="1">
      <w:start w:val="1"/>
      <w:numFmt w:val="bullet"/>
      <w:lvlText w:val=""/>
      <w:lvlJc w:val="left"/>
      <w:pPr>
        <w:tabs>
          <w:tab w:val="num" w:pos="6770"/>
        </w:tabs>
        <w:ind w:left="6770" w:hanging="360"/>
      </w:pPr>
      <w:rPr>
        <w:rFonts w:ascii="Wingdings" w:hAnsi="Wingdings" w:hint="default"/>
      </w:rPr>
    </w:lvl>
  </w:abstractNum>
  <w:abstractNum w:abstractNumId="19" w15:restartNumberingAfterBreak="0">
    <w:nsid w:val="5BF643E5"/>
    <w:multiLevelType w:val="hybridMultilevel"/>
    <w:tmpl w:val="5D2E398C"/>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C160E43"/>
    <w:multiLevelType w:val="hybridMultilevel"/>
    <w:tmpl w:val="69FA13CC"/>
    <w:lvl w:ilvl="0" w:tplc="0540CB30">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3935CC4"/>
    <w:multiLevelType w:val="hybridMultilevel"/>
    <w:tmpl w:val="34EA71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66D24A8"/>
    <w:multiLevelType w:val="hybridMultilevel"/>
    <w:tmpl w:val="EECCAD66"/>
    <w:lvl w:ilvl="0" w:tplc="A4D87138">
      <w:start w:val="6"/>
      <w:numFmt w:val="bullet"/>
      <w:lvlText w:val="□"/>
      <w:lvlJc w:val="left"/>
      <w:pPr>
        <w:tabs>
          <w:tab w:val="num" w:pos="710"/>
        </w:tabs>
        <w:ind w:left="710" w:hanging="360"/>
      </w:pPr>
      <w:rPr>
        <w:rFonts w:ascii="Arial" w:eastAsia="Times New Roman" w:hAnsi="Arial" w:hint="default"/>
      </w:rPr>
    </w:lvl>
    <w:lvl w:ilvl="1" w:tplc="040C0003" w:tentative="1">
      <w:start w:val="1"/>
      <w:numFmt w:val="bullet"/>
      <w:lvlText w:val="o"/>
      <w:lvlJc w:val="left"/>
      <w:pPr>
        <w:tabs>
          <w:tab w:val="num" w:pos="1730"/>
        </w:tabs>
        <w:ind w:left="1730" w:hanging="360"/>
      </w:pPr>
      <w:rPr>
        <w:rFonts w:ascii="Courier New" w:hAnsi="Courier New" w:hint="default"/>
      </w:rPr>
    </w:lvl>
    <w:lvl w:ilvl="2" w:tplc="040C0005" w:tentative="1">
      <w:start w:val="1"/>
      <w:numFmt w:val="bullet"/>
      <w:lvlText w:val=""/>
      <w:lvlJc w:val="left"/>
      <w:pPr>
        <w:tabs>
          <w:tab w:val="num" w:pos="2450"/>
        </w:tabs>
        <w:ind w:left="2450" w:hanging="360"/>
      </w:pPr>
      <w:rPr>
        <w:rFonts w:ascii="Wingdings" w:hAnsi="Wingdings" w:hint="default"/>
      </w:rPr>
    </w:lvl>
    <w:lvl w:ilvl="3" w:tplc="040C0001" w:tentative="1">
      <w:start w:val="1"/>
      <w:numFmt w:val="bullet"/>
      <w:lvlText w:val=""/>
      <w:lvlJc w:val="left"/>
      <w:pPr>
        <w:tabs>
          <w:tab w:val="num" w:pos="3170"/>
        </w:tabs>
        <w:ind w:left="3170" w:hanging="360"/>
      </w:pPr>
      <w:rPr>
        <w:rFonts w:ascii="Symbol" w:hAnsi="Symbol" w:hint="default"/>
      </w:rPr>
    </w:lvl>
    <w:lvl w:ilvl="4" w:tplc="040C0003" w:tentative="1">
      <w:start w:val="1"/>
      <w:numFmt w:val="bullet"/>
      <w:lvlText w:val="o"/>
      <w:lvlJc w:val="left"/>
      <w:pPr>
        <w:tabs>
          <w:tab w:val="num" w:pos="3890"/>
        </w:tabs>
        <w:ind w:left="3890" w:hanging="360"/>
      </w:pPr>
      <w:rPr>
        <w:rFonts w:ascii="Courier New" w:hAnsi="Courier New" w:hint="default"/>
      </w:rPr>
    </w:lvl>
    <w:lvl w:ilvl="5" w:tplc="040C0005" w:tentative="1">
      <w:start w:val="1"/>
      <w:numFmt w:val="bullet"/>
      <w:lvlText w:val=""/>
      <w:lvlJc w:val="left"/>
      <w:pPr>
        <w:tabs>
          <w:tab w:val="num" w:pos="4610"/>
        </w:tabs>
        <w:ind w:left="4610" w:hanging="360"/>
      </w:pPr>
      <w:rPr>
        <w:rFonts w:ascii="Wingdings" w:hAnsi="Wingdings" w:hint="default"/>
      </w:rPr>
    </w:lvl>
    <w:lvl w:ilvl="6" w:tplc="040C0001" w:tentative="1">
      <w:start w:val="1"/>
      <w:numFmt w:val="bullet"/>
      <w:lvlText w:val=""/>
      <w:lvlJc w:val="left"/>
      <w:pPr>
        <w:tabs>
          <w:tab w:val="num" w:pos="5330"/>
        </w:tabs>
        <w:ind w:left="5330" w:hanging="360"/>
      </w:pPr>
      <w:rPr>
        <w:rFonts w:ascii="Symbol" w:hAnsi="Symbol" w:hint="default"/>
      </w:rPr>
    </w:lvl>
    <w:lvl w:ilvl="7" w:tplc="040C0003" w:tentative="1">
      <w:start w:val="1"/>
      <w:numFmt w:val="bullet"/>
      <w:lvlText w:val="o"/>
      <w:lvlJc w:val="left"/>
      <w:pPr>
        <w:tabs>
          <w:tab w:val="num" w:pos="6050"/>
        </w:tabs>
        <w:ind w:left="6050" w:hanging="360"/>
      </w:pPr>
      <w:rPr>
        <w:rFonts w:ascii="Courier New" w:hAnsi="Courier New" w:hint="default"/>
      </w:rPr>
    </w:lvl>
    <w:lvl w:ilvl="8" w:tplc="040C0005" w:tentative="1">
      <w:start w:val="1"/>
      <w:numFmt w:val="bullet"/>
      <w:lvlText w:val=""/>
      <w:lvlJc w:val="left"/>
      <w:pPr>
        <w:tabs>
          <w:tab w:val="num" w:pos="6770"/>
        </w:tabs>
        <w:ind w:left="6770" w:hanging="360"/>
      </w:pPr>
      <w:rPr>
        <w:rFonts w:ascii="Wingdings" w:hAnsi="Wingdings" w:hint="default"/>
      </w:rPr>
    </w:lvl>
  </w:abstractNum>
  <w:abstractNum w:abstractNumId="23" w15:restartNumberingAfterBreak="0">
    <w:nsid w:val="68BB0B7D"/>
    <w:multiLevelType w:val="hybridMultilevel"/>
    <w:tmpl w:val="3086D86E"/>
    <w:lvl w:ilvl="0" w:tplc="A4D87138">
      <w:start w:val="6"/>
      <w:numFmt w:val="bullet"/>
      <w:lvlText w:val="□"/>
      <w:lvlJc w:val="left"/>
      <w:pPr>
        <w:ind w:left="720" w:hanging="360"/>
      </w:pPr>
      <w:rPr>
        <w:rFonts w:ascii="Arial" w:eastAsia="Times New Roman" w:hAnsi="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A7D07EB"/>
    <w:multiLevelType w:val="hybridMultilevel"/>
    <w:tmpl w:val="D91C8560"/>
    <w:lvl w:ilvl="0" w:tplc="A4D87138">
      <w:start w:val="6"/>
      <w:numFmt w:val="bullet"/>
      <w:lvlText w:val="□"/>
      <w:lvlJc w:val="left"/>
      <w:pPr>
        <w:ind w:left="720" w:hanging="360"/>
      </w:pPr>
      <w:rPr>
        <w:rFonts w:ascii="Arial" w:eastAsia="Times New Roman" w:hAnsi="Arial" w:hint="default"/>
      </w:rPr>
    </w:lvl>
    <w:lvl w:ilvl="1" w:tplc="A4D87138">
      <w:start w:val="6"/>
      <w:numFmt w:val="bullet"/>
      <w:lvlText w:val="□"/>
      <w:lvlJc w:val="left"/>
      <w:pPr>
        <w:ind w:left="1440" w:hanging="360"/>
      </w:pPr>
      <w:rPr>
        <w:rFonts w:ascii="Arial" w:eastAsia="Times New Roman"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F3F2699"/>
    <w:multiLevelType w:val="hybridMultilevel"/>
    <w:tmpl w:val="DE2CE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AB83FD3"/>
    <w:multiLevelType w:val="hybridMultilevel"/>
    <w:tmpl w:val="4B68362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E319A5"/>
    <w:multiLevelType w:val="hybridMultilevel"/>
    <w:tmpl w:val="FB7A3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7"/>
  </w:num>
  <w:num w:numId="4">
    <w:abstractNumId w:val="26"/>
  </w:num>
  <w:num w:numId="5">
    <w:abstractNumId w:val="3"/>
  </w:num>
  <w:num w:numId="6">
    <w:abstractNumId w:val="6"/>
  </w:num>
  <w:num w:numId="7">
    <w:abstractNumId w:val="6"/>
  </w:num>
  <w:num w:numId="8">
    <w:abstractNumId w:val="12"/>
  </w:num>
  <w:num w:numId="9">
    <w:abstractNumId w:val="18"/>
  </w:num>
  <w:num w:numId="10">
    <w:abstractNumId w:val="22"/>
  </w:num>
  <w:num w:numId="11">
    <w:abstractNumId w:val="2"/>
  </w:num>
  <w:num w:numId="12">
    <w:abstractNumId w:val="10"/>
  </w:num>
  <w:num w:numId="13">
    <w:abstractNumId w:val="7"/>
  </w:num>
  <w:num w:numId="14">
    <w:abstractNumId w:val="14"/>
  </w:num>
  <w:num w:numId="15">
    <w:abstractNumId w:val="0"/>
  </w:num>
  <w:num w:numId="16">
    <w:abstractNumId w:val="19"/>
  </w:num>
  <w:num w:numId="17">
    <w:abstractNumId w:val="9"/>
  </w:num>
  <w:num w:numId="18">
    <w:abstractNumId w:val="13"/>
  </w:num>
  <w:num w:numId="19">
    <w:abstractNumId w:val="11"/>
  </w:num>
  <w:num w:numId="20">
    <w:abstractNumId w:val="1"/>
  </w:num>
  <w:num w:numId="21">
    <w:abstractNumId w:val="16"/>
  </w:num>
  <w:num w:numId="22">
    <w:abstractNumId w:val="20"/>
  </w:num>
  <w:num w:numId="23">
    <w:abstractNumId w:val="23"/>
  </w:num>
  <w:num w:numId="24">
    <w:abstractNumId w:val="4"/>
  </w:num>
  <w:num w:numId="25">
    <w:abstractNumId w:val="27"/>
  </w:num>
  <w:num w:numId="26">
    <w:abstractNumId w:val="21"/>
  </w:num>
  <w:num w:numId="27">
    <w:abstractNumId w:val="25"/>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FA"/>
    <w:rsid w:val="00063891"/>
    <w:rsid w:val="000A2A8D"/>
    <w:rsid w:val="000A521D"/>
    <w:rsid w:val="000C534B"/>
    <w:rsid w:val="000C6B75"/>
    <w:rsid w:val="00130BCD"/>
    <w:rsid w:val="00133834"/>
    <w:rsid w:val="00153B30"/>
    <w:rsid w:val="00177E41"/>
    <w:rsid w:val="0018187C"/>
    <w:rsid w:val="00183899"/>
    <w:rsid w:val="00191F65"/>
    <w:rsid w:val="00195A4D"/>
    <w:rsid w:val="00195A4E"/>
    <w:rsid w:val="001C23EF"/>
    <w:rsid w:val="001E0AFA"/>
    <w:rsid w:val="002008D6"/>
    <w:rsid w:val="00224E1F"/>
    <w:rsid w:val="00250928"/>
    <w:rsid w:val="002715C6"/>
    <w:rsid w:val="002B6DBD"/>
    <w:rsid w:val="00314811"/>
    <w:rsid w:val="00352B70"/>
    <w:rsid w:val="00361E54"/>
    <w:rsid w:val="00375F53"/>
    <w:rsid w:val="00391AC2"/>
    <w:rsid w:val="00400D4A"/>
    <w:rsid w:val="004322D8"/>
    <w:rsid w:val="00436A1A"/>
    <w:rsid w:val="00485AB1"/>
    <w:rsid w:val="00497D2D"/>
    <w:rsid w:val="004C1F0A"/>
    <w:rsid w:val="00516AB0"/>
    <w:rsid w:val="00517F6A"/>
    <w:rsid w:val="00541759"/>
    <w:rsid w:val="00590503"/>
    <w:rsid w:val="005E106A"/>
    <w:rsid w:val="006237ED"/>
    <w:rsid w:val="006D2B37"/>
    <w:rsid w:val="00727891"/>
    <w:rsid w:val="00730764"/>
    <w:rsid w:val="007315D5"/>
    <w:rsid w:val="00775602"/>
    <w:rsid w:val="00782266"/>
    <w:rsid w:val="007B494D"/>
    <w:rsid w:val="00810E13"/>
    <w:rsid w:val="00826ED8"/>
    <w:rsid w:val="008574F8"/>
    <w:rsid w:val="00875034"/>
    <w:rsid w:val="00876F00"/>
    <w:rsid w:val="009235B6"/>
    <w:rsid w:val="0094170B"/>
    <w:rsid w:val="00965CA9"/>
    <w:rsid w:val="009715C0"/>
    <w:rsid w:val="009A14A1"/>
    <w:rsid w:val="009B30C8"/>
    <w:rsid w:val="009B62A5"/>
    <w:rsid w:val="009D2F9F"/>
    <w:rsid w:val="009E2023"/>
    <w:rsid w:val="009F6891"/>
    <w:rsid w:val="00A14F2B"/>
    <w:rsid w:val="00A258D7"/>
    <w:rsid w:val="00A32118"/>
    <w:rsid w:val="00A35A8F"/>
    <w:rsid w:val="00A35AB9"/>
    <w:rsid w:val="00A71FCA"/>
    <w:rsid w:val="00A85BD2"/>
    <w:rsid w:val="00AB589C"/>
    <w:rsid w:val="00AB5BFF"/>
    <w:rsid w:val="00AF7977"/>
    <w:rsid w:val="00B2376B"/>
    <w:rsid w:val="00B251D0"/>
    <w:rsid w:val="00BB5943"/>
    <w:rsid w:val="00BD141B"/>
    <w:rsid w:val="00BE1044"/>
    <w:rsid w:val="00BE3A43"/>
    <w:rsid w:val="00BE4C98"/>
    <w:rsid w:val="00C02F52"/>
    <w:rsid w:val="00D04EEC"/>
    <w:rsid w:val="00D209AB"/>
    <w:rsid w:val="00D64338"/>
    <w:rsid w:val="00D90538"/>
    <w:rsid w:val="00DB781E"/>
    <w:rsid w:val="00E00AB0"/>
    <w:rsid w:val="00E166E0"/>
    <w:rsid w:val="00E9797E"/>
    <w:rsid w:val="00EE3A30"/>
    <w:rsid w:val="00F15585"/>
    <w:rsid w:val="00F36699"/>
    <w:rsid w:val="00F40BE0"/>
    <w:rsid w:val="00F4199C"/>
    <w:rsid w:val="00F600A0"/>
    <w:rsid w:val="00F633BE"/>
    <w:rsid w:val="00F97AC9"/>
    <w:rsid w:val="00FA2B02"/>
    <w:rsid w:val="00FD2576"/>
    <w:rsid w:val="00FE0D94"/>
    <w:rsid w:val="00FE5BA4"/>
    <w:rsid w:val="00FF79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0764"/>
  <w15:chartTrackingRefBased/>
  <w15:docId w15:val="{21D2F01C-468B-4992-8E33-811CAA19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9"/>
    <w:qFormat/>
    <w:rsid w:val="00590503"/>
    <w:pPr>
      <w:keepNext/>
      <w:spacing w:before="120" w:after="0" w:line="240" w:lineRule="auto"/>
      <w:outlineLvl w:val="0"/>
    </w:pPr>
    <w:rPr>
      <w:rFonts w:ascii="Times New Roman" w:eastAsia="Times New Roman" w:hAnsi="Times New Roman" w:cs="Times New Roman"/>
      <w:b/>
      <w:bCs/>
      <w:sz w:val="16"/>
      <w:szCs w:val="24"/>
      <w:lang w:val="fr-FR" w:eastAsia="fr-FR"/>
    </w:rPr>
  </w:style>
  <w:style w:type="paragraph" w:styleId="Titre2">
    <w:name w:val="heading 2"/>
    <w:basedOn w:val="Normal"/>
    <w:next w:val="Normal"/>
    <w:link w:val="Titre2Car"/>
    <w:uiPriority w:val="99"/>
    <w:qFormat/>
    <w:rsid w:val="00590503"/>
    <w:pPr>
      <w:keepNext/>
      <w:spacing w:after="0" w:line="240" w:lineRule="auto"/>
      <w:outlineLvl w:val="1"/>
    </w:pPr>
    <w:rPr>
      <w:rFonts w:ascii="Times New Roman" w:eastAsia="Times New Roman" w:hAnsi="Times New Roman" w:cs="Times New Roman"/>
      <w:b/>
      <w:bCs/>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AFA"/>
    <w:pPr>
      <w:ind w:left="720"/>
      <w:contextualSpacing/>
    </w:pPr>
  </w:style>
  <w:style w:type="table" w:styleId="Grilledutableau">
    <w:name w:val="Table Grid"/>
    <w:basedOn w:val="TableauNormal"/>
    <w:uiPriority w:val="39"/>
    <w:rsid w:val="00DB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9"/>
    <w:rsid w:val="00590503"/>
    <w:rPr>
      <w:rFonts w:ascii="Times New Roman" w:eastAsia="Times New Roman" w:hAnsi="Times New Roman" w:cs="Times New Roman"/>
      <w:b/>
      <w:bCs/>
      <w:sz w:val="16"/>
      <w:szCs w:val="24"/>
      <w:lang w:val="fr-FR" w:eastAsia="fr-FR"/>
    </w:rPr>
  </w:style>
  <w:style w:type="character" w:customStyle="1" w:styleId="Titre2Car">
    <w:name w:val="Titre 2 Car"/>
    <w:basedOn w:val="Policepardfaut"/>
    <w:link w:val="Titre2"/>
    <w:uiPriority w:val="99"/>
    <w:rsid w:val="00590503"/>
    <w:rPr>
      <w:rFonts w:ascii="Times New Roman" w:eastAsia="Times New Roman" w:hAnsi="Times New Roman" w:cs="Times New Roman"/>
      <w:b/>
      <w:bCs/>
      <w:sz w:val="18"/>
      <w:szCs w:val="24"/>
      <w:lang w:val="fr-FR" w:eastAsia="fr-FR"/>
    </w:rPr>
  </w:style>
  <w:style w:type="character" w:styleId="Marquedecommentaire">
    <w:name w:val="annotation reference"/>
    <w:basedOn w:val="Policepardfaut"/>
    <w:unhideWhenUsed/>
    <w:rsid w:val="00FE0D94"/>
    <w:rPr>
      <w:sz w:val="16"/>
      <w:szCs w:val="16"/>
    </w:rPr>
  </w:style>
  <w:style w:type="paragraph" w:styleId="Commentaire">
    <w:name w:val="annotation text"/>
    <w:basedOn w:val="Normal"/>
    <w:link w:val="CommentaireCar"/>
    <w:unhideWhenUsed/>
    <w:rsid w:val="00FE0D94"/>
    <w:pPr>
      <w:spacing w:line="240" w:lineRule="auto"/>
    </w:pPr>
    <w:rPr>
      <w:sz w:val="20"/>
      <w:szCs w:val="20"/>
    </w:rPr>
  </w:style>
  <w:style w:type="character" w:customStyle="1" w:styleId="CommentaireCar">
    <w:name w:val="Commentaire Car"/>
    <w:basedOn w:val="Policepardfaut"/>
    <w:link w:val="Commentaire"/>
    <w:rsid w:val="00FE0D94"/>
    <w:rPr>
      <w:sz w:val="20"/>
      <w:szCs w:val="20"/>
    </w:rPr>
  </w:style>
  <w:style w:type="paragraph" w:styleId="Objetducommentaire">
    <w:name w:val="annotation subject"/>
    <w:basedOn w:val="Commentaire"/>
    <w:next w:val="Commentaire"/>
    <w:link w:val="ObjetducommentaireCar"/>
    <w:uiPriority w:val="99"/>
    <w:semiHidden/>
    <w:unhideWhenUsed/>
    <w:rsid w:val="00FE0D94"/>
    <w:rPr>
      <w:b/>
      <w:bCs/>
    </w:rPr>
  </w:style>
  <w:style w:type="character" w:customStyle="1" w:styleId="ObjetducommentaireCar">
    <w:name w:val="Objet du commentaire Car"/>
    <w:basedOn w:val="CommentaireCar"/>
    <w:link w:val="Objetducommentaire"/>
    <w:uiPriority w:val="99"/>
    <w:semiHidden/>
    <w:rsid w:val="00FE0D94"/>
    <w:rPr>
      <w:b/>
      <w:bCs/>
      <w:sz w:val="20"/>
      <w:szCs w:val="20"/>
    </w:rPr>
  </w:style>
  <w:style w:type="paragraph" w:styleId="Textedebulles">
    <w:name w:val="Balloon Text"/>
    <w:basedOn w:val="Normal"/>
    <w:link w:val="TextedebullesCar"/>
    <w:uiPriority w:val="99"/>
    <w:semiHidden/>
    <w:unhideWhenUsed/>
    <w:rsid w:val="00FE0D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0D94"/>
    <w:rPr>
      <w:rFonts w:ascii="Segoe UI" w:hAnsi="Segoe UI" w:cs="Segoe UI"/>
      <w:sz w:val="18"/>
      <w:szCs w:val="18"/>
    </w:rPr>
  </w:style>
  <w:style w:type="paragraph" w:customStyle="1" w:styleId="Name">
    <w:name w:val="Name"/>
    <w:basedOn w:val="Normal"/>
    <w:uiPriority w:val="99"/>
    <w:rsid w:val="00391AC2"/>
    <w:pPr>
      <w:suppressAutoHyphens/>
      <w:spacing w:before="1000" w:after="200" w:line="200" w:lineRule="exact"/>
      <w:jc w:val="center"/>
    </w:pPr>
    <w:rPr>
      <w:rFonts w:ascii="Times New Roman" w:eastAsia="Times New Roman" w:hAnsi="Times New Roman" w:cs="Times New Roman"/>
      <w:b/>
      <w:sz w:val="18"/>
      <w:szCs w:val="24"/>
      <w:lang w:val="en-US" w:eastAsia="ar-SA"/>
    </w:rPr>
  </w:style>
  <w:style w:type="paragraph" w:customStyle="1" w:styleId="Tabletextleft">
    <w:name w:val="Table_text_left"/>
    <w:basedOn w:val="Normal"/>
    <w:uiPriority w:val="99"/>
    <w:rsid w:val="00391AC2"/>
    <w:pPr>
      <w:suppressAutoHyphens/>
      <w:spacing w:after="200" w:line="200" w:lineRule="exact"/>
    </w:pPr>
    <w:rPr>
      <w:rFonts w:ascii="Times New Roman" w:eastAsia="Times New Roman" w:hAnsi="Times New Roman" w:cs="Times New Roman"/>
      <w:sz w:val="18"/>
      <w:szCs w:val="24"/>
      <w:lang w:val="en-US" w:eastAsia="ar-SA"/>
    </w:rPr>
  </w:style>
  <w:style w:type="paragraph" w:styleId="Notedebasdepage">
    <w:name w:val="footnote text"/>
    <w:basedOn w:val="Normal"/>
    <w:link w:val="NotedebasdepageCar"/>
    <w:uiPriority w:val="99"/>
    <w:semiHidden/>
    <w:unhideWhenUsed/>
    <w:rsid w:val="00485AB1"/>
    <w:pPr>
      <w:spacing w:after="0" w:line="240" w:lineRule="auto"/>
    </w:pPr>
    <w:rPr>
      <w:rFonts w:ascii="Courier" w:eastAsia="Times New Roman" w:hAnsi="Courier" w:cs="Times New Roman"/>
      <w:sz w:val="20"/>
      <w:szCs w:val="20"/>
      <w:lang w:val="fr-FR"/>
    </w:rPr>
  </w:style>
  <w:style w:type="character" w:customStyle="1" w:styleId="NotedebasdepageCar">
    <w:name w:val="Note de bas de page Car"/>
    <w:basedOn w:val="Policepardfaut"/>
    <w:link w:val="Notedebasdepage"/>
    <w:uiPriority w:val="99"/>
    <w:semiHidden/>
    <w:rsid w:val="00485AB1"/>
    <w:rPr>
      <w:rFonts w:ascii="Courier" w:eastAsia="Times New Roman" w:hAnsi="Courier" w:cs="Times New Roman"/>
      <w:sz w:val="20"/>
      <w:szCs w:val="20"/>
      <w:lang w:val="fr-FR"/>
    </w:rPr>
  </w:style>
  <w:style w:type="character" w:styleId="Appelnotedebasdep">
    <w:name w:val="footnote reference"/>
    <w:uiPriority w:val="99"/>
    <w:semiHidden/>
    <w:unhideWhenUsed/>
    <w:rsid w:val="00485AB1"/>
    <w:rPr>
      <w:vertAlign w:val="superscript"/>
    </w:rPr>
  </w:style>
  <w:style w:type="paragraph" w:customStyle="1" w:styleId="Letterbody">
    <w:name w:val="Letter_body"/>
    <w:basedOn w:val="Normal"/>
    <w:rsid w:val="00195A4E"/>
    <w:pPr>
      <w:spacing w:after="0" w:line="220" w:lineRule="exact"/>
    </w:pPr>
    <w:rPr>
      <w:rFonts w:ascii="Arial" w:eastAsia="Times New Roman" w:hAnsi="Arial" w:cs="Times New Roman"/>
      <w:sz w:val="20"/>
      <w:szCs w:val="24"/>
      <w:lang w:val="en-US"/>
    </w:rPr>
  </w:style>
  <w:style w:type="paragraph" w:styleId="Rvision">
    <w:name w:val="Revision"/>
    <w:hidden/>
    <w:uiPriority w:val="99"/>
    <w:semiHidden/>
    <w:rsid w:val="00133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1997</Words>
  <Characters>10984</Characters>
  <Application>Microsoft Office Word</Application>
  <DocSecurity>0</DocSecurity>
  <Lines>91</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Lambot</dc:creator>
  <cp:keywords/>
  <dc:description/>
  <cp:lastModifiedBy>LAMBOT Valérie</cp:lastModifiedBy>
  <cp:revision>13</cp:revision>
  <dcterms:created xsi:type="dcterms:W3CDTF">2020-02-12T17:09:00Z</dcterms:created>
  <dcterms:modified xsi:type="dcterms:W3CDTF">2020-04-17T10:32:00Z</dcterms:modified>
</cp:coreProperties>
</file>